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FDBF65" w14:textId="77777777" w:rsidR="00D368CF" w:rsidRPr="00100392" w:rsidRDefault="00D368CF" w:rsidP="00D368CF">
      <w:pPr>
        <w:spacing w:after="103" w:line="259" w:lineRule="auto"/>
        <w:ind w:left="4253"/>
        <w:jc w:val="right"/>
        <w:rPr>
          <w:color w:val="auto"/>
          <w:sz w:val="20"/>
          <w:szCs w:val="20"/>
        </w:rPr>
      </w:pPr>
      <w:r w:rsidRPr="00100392">
        <w:rPr>
          <w:color w:val="auto"/>
          <w:sz w:val="20"/>
          <w:szCs w:val="20"/>
        </w:rPr>
        <w:t xml:space="preserve">Załącznik Nr 5 do Regulaminu wyboru projektów </w:t>
      </w:r>
    </w:p>
    <w:p w14:paraId="0A7A594E" w14:textId="77777777" w:rsidR="0033792D" w:rsidRPr="00100392" w:rsidRDefault="0033792D" w:rsidP="007A3DB0">
      <w:pPr>
        <w:jc w:val="center"/>
        <w:rPr>
          <w:b/>
          <w:bCs/>
          <w:color w:val="auto"/>
          <w:sz w:val="28"/>
          <w:szCs w:val="28"/>
        </w:rPr>
      </w:pPr>
    </w:p>
    <w:p w14:paraId="136926AF" w14:textId="6AC45EEB" w:rsidR="00D368CF" w:rsidRPr="00100392" w:rsidRDefault="007A3DB0" w:rsidP="007A3DB0">
      <w:pPr>
        <w:jc w:val="center"/>
        <w:rPr>
          <w:b/>
          <w:bCs/>
          <w:color w:val="auto"/>
          <w:sz w:val="28"/>
          <w:szCs w:val="28"/>
        </w:rPr>
      </w:pPr>
      <w:r w:rsidRPr="00100392">
        <w:rPr>
          <w:b/>
          <w:bCs/>
          <w:color w:val="auto"/>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sdtContent>
        <w:p w14:paraId="4133AA6C" w14:textId="0CFE50A9" w:rsidR="00921552" w:rsidRPr="00100392" w:rsidRDefault="00921552">
          <w:pPr>
            <w:pStyle w:val="Nagwekspisutreci"/>
            <w:rPr>
              <w:rFonts w:ascii="Arial" w:hAnsi="Arial" w:cs="Arial"/>
              <w:color w:val="auto"/>
              <w:sz w:val="28"/>
              <w:szCs w:val="28"/>
            </w:rPr>
          </w:pPr>
          <w:r w:rsidRPr="00100392">
            <w:rPr>
              <w:rFonts w:ascii="Arial" w:hAnsi="Arial" w:cs="Arial"/>
              <w:color w:val="auto"/>
              <w:sz w:val="28"/>
              <w:szCs w:val="28"/>
            </w:rPr>
            <w:t>Spis treści</w:t>
          </w:r>
        </w:p>
        <w:p w14:paraId="745C3E8E" w14:textId="5139E116" w:rsidR="004B5F89" w:rsidRPr="004B5F89" w:rsidRDefault="00921552">
          <w:pPr>
            <w:pStyle w:val="Spistreci1"/>
            <w:rPr>
              <w:rFonts w:asciiTheme="minorHAnsi" w:eastAsiaTheme="minorEastAsia" w:hAnsiTheme="minorHAnsi" w:cstheme="minorBidi"/>
              <w:noProof/>
              <w:color w:val="auto"/>
              <w:sz w:val="24"/>
              <w:szCs w:val="24"/>
            </w:rPr>
          </w:pPr>
          <w:r w:rsidRPr="00646EF9">
            <w:rPr>
              <w:color w:val="auto"/>
            </w:rPr>
            <w:fldChar w:fldCharType="begin"/>
          </w:r>
          <w:r w:rsidRPr="00646EF9">
            <w:rPr>
              <w:color w:val="auto"/>
            </w:rPr>
            <w:instrText xml:space="preserve"> TOC \o "1-3" \h \z \u </w:instrText>
          </w:r>
          <w:r w:rsidRPr="00646EF9">
            <w:rPr>
              <w:color w:val="auto"/>
            </w:rPr>
            <w:fldChar w:fldCharType="separate"/>
          </w:r>
          <w:hyperlink w:anchor="_Toc215755175" w:history="1">
            <w:r w:rsidR="004B5F89" w:rsidRPr="004B5F89">
              <w:rPr>
                <w:rStyle w:val="Hipercze"/>
                <w:rFonts w:ascii="Arial Narrow" w:hAnsi="Arial Narrow"/>
                <w:noProof/>
              </w:rPr>
              <w:t>1.</w:t>
            </w:r>
            <w:r w:rsidR="004B5F89" w:rsidRPr="004B5F89">
              <w:rPr>
                <w:rFonts w:asciiTheme="minorHAnsi" w:eastAsiaTheme="minorEastAsia" w:hAnsiTheme="minorHAnsi" w:cstheme="minorBidi"/>
                <w:noProof/>
                <w:color w:val="auto"/>
                <w:sz w:val="24"/>
                <w:szCs w:val="24"/>
              </w:rPr>
              <w:tab/>
            </w:r>
            <w:r w:rsidR="004B5F89" w:rsidRPr="004B5F89">
              <w:rPr>
                <w:rStyle w:val="Hipercze"/>
                <w:noProof/>
              </w:rPr>
              <w:t>Zgodność projektu z zakresem działania</w:t>
            </w:r>
            <w:r w:rsidR="004B5F89" w:rsidRPr="004B5F89">
              <w:rPr>
                <w:noProof/>
                <w:webHidden/>
              </w:rPr>
              <w:tab/>
            </w:r>
            <w:r w:rsidR="004B5F89" w:rsidRPr="004B5F89">
              <w:rPr>
                <w:noProof/>
                <w:webHidden/>
              </w:rPr>
              <w:fldChar w:fldCharType="begin"/>
            </w:r>
            <w:r w:rsidR="004B5F89" w:rsidRPr="004B5F89">
              <w:rPr>
                <w:noProof/>
                <w:webHidden/>
              </w:rPr>
              <w:instrText xml:space="preserve"> PAGEREF _Toc215755175 \h </w:instrText>
            </w:r>
            <w:r w:rsidR="004B5F89" w:rsidRPr="004B5F89">
              <w:rPr>
                <w:noProof/>
                <w:webHidden/>
              </w:rPr>
            </w:r>
            <w:r w:rsidR="004B5F89" w:rsidRPr="004B5F89">
              <w:rPr>
                <w:noProof/>
                <w:webHidden/>
              </w:rPr>
              <w:fldChar w:fldCharType="separate"/>
            </w:r>
            <w:r w:rsidR="004B5F89" w:rsidRPr="004B5F89">
              <w:rPr>
                <w:noProof/>
                <w:webHidden/>
              </w:rPr>
              <w:t>3</w:t>
            </w:r>
            <w:r w:rsidR="004B5F89" w:rsidRPr="004B5F89">
              <w:rPr>
                <w:noProof/>
                <w:webHidden/>
              </w:rPr>
              <w:fldChar w:fldCharType="end"/>
            </w:r>
          </w:hyperlink>
        </w:p>
        <w:p w14:paraId="11D8C181" w14:textId="381F1FA5" w:rsidR="004B5F89" w:rsidRPr="004B5F89" w:rsidRDefault="004B5F89">
          <w:pPr>
            <w:pStyle w:val="Spistreci1"/>
            <w:rPr>
              <w:rFonts w:asciiTheme="minorHAnsi" w:eastAsiaTheme="minorEastAsia" w:hAnsiTheme="minorHAnsi" w:cstheme="minorBidi"/>
              <w:noProof/>
              <w:color w:val="auto"/>
              <w:sz w:val="24"/>
              <w:szCs w:val="24"/>
            </w:rPr>
          </w:pPr>
          <w:hyperlink w:anchor="_Toc215755176" w:history="1">
            <w:r w:rsidRPr="004B5F89">
              <w:rPr>
                <w:rStyle w:val="Hipercze"/>
                <w:rFonts w:ascii="Arial Narrow" w:hAnsi="Arial Narrow"/>
                <w:noProof/>
              </w:rPr>
              <w:t>2.</w:t>
            </w:r>
            <w:r w:rsidRPr="004B5F89">
              <w:rPr>
                <w:rFonts w:asciiTheme="minorHAnsi" w:eastAsiaTheme="minorEastAsia" w:hAnsiTheme="minorHAnsi" w:cstheme="minorBidi"/>
                <w:noProof/>
                <w:color w:val="auto"/>
                <w:sz w:val="24"/>
                <w:szCs w:val="24"/>
              </w:rPr>
              <w:tab/>
            </w:r>
            <w:r w:rsidRPr="004B5F89">
              <w:rPr>
                <w:rStyle w:val="Hipercze"/>
                <w:noProof/>
              </w:rPr>
              <w:t>Zgodność projektu z dokumentami strategicznymi</w:t>
            </w:r>
            <w:r w:rsidRPr="004B5F89">
              <w:rPr>
                <w:noProof/>
                <w:webHidden/>
              </w:rPr>
              <w:tab/>
            </w:r>
            <w:r w:rsidRPr="004B5F89">
              <w:rPr>
                <w:noProof/>
                <w:webHidden/>
              </w:rPr>
              <w:fldChar w:fldCharType="begin"/>
            </w:r>
            <w:r w:rsidRPr="004B5F89">
              <w:rPr>
                <w:noProof/>
                <w:webHidden/>
              </w:rPr>
              <w:instrText xml:space="preserve"> PAGEREF _Toc215755176 \h </w:instrText>
            </w:r>
            <w:r w:rsidRPr="004B5F89">
              <w:rPr>
                <w:noProof/>
                <w:webHidden/>
              </w:rPr>
            </w:r>
            <w:r w:rsidRPr="004B5F89">
              <w:rPr>
                <w:noProof/>
                <w:webHidden/>
              </w:rPr>
              <w:fldChar w:fldCharType="separate"/>
            </w:r>
            <w:r w:rsidRPr="004B5F89">
              <w:rPr>
                <w:noProof/>
                <w:webHidden/>
              </w:rPr>
              <w:t>3</w:t>
            </w:r>
            <w:r w:rsidRPr="004B5F89">
              <w:rPr>
                <w:noProof/>
                <w:webHidden/>
              </w:rPr>
              <w:fldChar w:fldCharType="end"/>
            </w:r>
          </w:hyperlink>
        </w:p>
        <w:p w14:paraId="43842557" w14:textId="3457C676" w:rsidR="004B5F89" w:rsidRPr="004B5F89" w:rsidRDefault="004B5F89">
          <w:pPr>
            <w:pStyle w:val="Spistreci1"/>
            <w:rPr>
              <w:rFonts w:asciiTheme="minorHAnsi" w:eastAsiaTheme="minorEastAsia" w:hAnsiTheme="minorHAnsi" w:cstheme="minorBidi"/>
              <w:noProof/>
              <w:color w:val="auto"/>
              <w:sz w:val="24"/>
              <w:szCs w:val="24"/>
            </w:rPr>
          </w:pPr>
          <w:hyperlink w:anchor="_Toc215755177" w:history="1">
            <w:r w:rsidRPr="004B5F89">
              <w:rPr>
                <w:rStyle w:val="Hipercze"/>
                <w:rFonts w:ascii="Arial Narrow" w:hAnsi="Arial Narrow"/>
                <w:noProof/>
              </w:rPr>
              <w:t>3.</w:t>
            </w:r>
            <w:r w:rsidRPr="004B5F89">
              <w:rPr>
                <w:rFonts w:asciiTheme="minorHAnsi" w:eastAsiaTheme="minorEastAsia" w:hAnsiTheme="minorHAnsi" w:cstheme="minorBidi"/>
                <w:noProof/>
                <w:color w:val="auto"/>
                <w:sz w:val="24"/>
                <w:szCs w:val="24"/>
              </w:rPr>
              <w:tab/>
            </w:r>
            <w:r w:rsidRPr="004B5F89">
              <w:rPr>
                <w:rStyle w:val="Hipercze"/>
                <w:noProof/>
              </w:rPr>
              <w:t>Niepodejmowanie działań o charakterze dyskryminacyjnym na terenie JST</w:t>
            </w:r>
            <w:r w:rsidRPr="004B5F89">
              <w:rPr>
                <w:noProof/>
                <w:webHidden/>
              </w:rPr>
              <w:tab/>
            </w:r>
            <w:r w:rsidRPr="004B5F89">
              <w:rPr>
                <w:noProof/>
                <w:webHidden/>
              </w:rPr>
              <w:fldChar w:fldCharType="begin"/>
            </w:r>
            <w:r w:rsidRPr="004B5F89">
              <w:rPr>
                <w:noProof/>
                <w:webHidden/>
              </w:rPr>
              <w:instrText xml:space="preserve"> PAGEREF _Toc215755177 \h </w:instrText>
            </w:r>
            <w:r w:rsidRPr="004B5F89">
              <w:rPr>
                <w:noProof/>
                <w:webHidden/>
              </w:rPr>
            </w:r>
            <w:r w:rsidRPr="004B5F89">
              <w:rPr>
                <w:noProof/>
                <w:webHidden/>
              </w:rPr>
              <w:fldChar w:fldCharType="separate"/>
            </w:r>
            <w:r w:rsidRPr="004B5F89">
              <w:rPr>
                <w:noProof/>
                <w:webHidden/>
              </w:rPr>
              <w:t>4</w:t>
            </w:r>
            <w:r w:rsidRPr="004B5F89">
              <w:rPr>
                <w:noProof/>
                <w:webHidden/>
              </w:rPr>
              <w:fldChar w:fldCharType="end"/>
            </w:r>
          </w:hyperlink>
        </w:p>
        <w:p w14:paraId="3F994C47" w14:textId="1DA1AE44" w:rsidR="004B5F89" w:rsidRPr="004B5F89" w:rsidRDefault="004B5F89">
          <w:pPr>
            <w:pStyle w:val="Spistreci1"/>
            <w:rPr>
              <w:rFonts w:asciiTheme="minorHAnsi" w:eastAsiaTheme="minorEastAsia" w:hAnsiTheme="minorHAnsi" w:cstheme="minorBidi"/>
              <w:noProof/>
              <w:color w:val="auto"/>
              <w:sz w:val="24"/>
              <w:szCs w:val="24"/>
            </w:rPr>
          </w:pPr>
          <w:hyperlink w:anchor="_Toc215755178" w:history="1">
            <w:r w:rsidRPr="004B5F89">
              <w:rPr>
                <w:rStyle w:val="Hipercze"/>
                <w:rFonts w:ascii="Arial Narrow" w:hAnsi="Arial Narrow"/>
                <w:noProof/>
              </w:rPr>
              <w:t>4.</w:t>
            </w:r>
            <w:r w:rsidRPr="004B5F89">
              <w:rPr>
                <w:rFonts w:asciiTheme="minorHAnsi" w:eastAsiaTheme="minorEastAsia" w:hAnsiTheme="minorHAnsi" w:cstheme="minorBidi"/>
                <w:noProof/>
                <w:color w:val="auto"/>
                <w:sz w:val="24"/>
                <w:szCs w:val="24"/>
              </w:rPr>
              <w:tab/>
            </w:r>
            <w:r w:rsidRPr="004B5F89">
              <w:rPr>
                <w:rStyle w:val="Hipercze"/>
                <w:noProof/>
              </w:rPr>
              <w:t>Zgodność projektu z zasadą równości kobiet i mężczyzn</w:t>
            </w:r>
            <w:r w:rsidRPr="004B5F89">
              <w:rPr>
                <w:noProof/>
                <w:webHidden/>
              </w:rPr>
              <w:tab/>
            </w:r>
            <w:r w:rsidRPr="004B5F89">
              <w:rPr>
                <w:noProof/>
                <w:webHidden/>
              </w:rPr>
              <w:fldChar w:fldCharType="begin"/>
            </w:r>
            <w:r w:rsidRPr="004B5F89">
              <w:rPr>
                <w:noProof/>
                <w:webHidden/>
              </w:rPr>
              <w:instrText xml:space="preserve"> PAGEREF _Toc215755178 \h </w:instrText>
            </w:r>
            <w:r w:rsidRPr="004B5F89">
              <w:rPr>
                <w:noProof/>
                <w:webHidden/>
              </w:rPr>
            </w:r>
            <w:r w:rsidRPr="004B5F89">
              <w:rPr>
                <w:noProof/>
                <w:webHidden/>
              </w:rPr>
              <w:fldChar w:fldCharType="separate"/>
            </w:r>
            <w:r w:rsidRPr="004B5F89">
              <w:rPr>
                <w:noProof/>
                <w:webHidden/>
              </w:rPr>
              <w:t>4</w:t>
            </w:r>
            <w:r w:rsidRPr="004B5F89">
              <w:rPr>
                <w:noProof/>
                <w:webHidden/>
              </w:rPr>
              <w:fldChar w:fldCharType="end"/>
            </w:r>
          </w:hyperlink>
        </w:p>
        <w:p w14:paraId="7710192E" w14:textId="4BC3C6F6" w:rsidR="004B5F89" w:rsidRPr="004B5F89" w:rsidRDefault="004B5F89">
          <w:pPr>
            <w:pStyle w:val="Spistreci1"/>
            <w:rPr>
              <w:rFonts w:asciiTheme="minorHAnsi" w:eastAsiaTheme="minorEastAsia" w:hAnsiTheme="minorHAnsi" w:cstheme="minorBidi"/>
              <w:noProof/>
              <w:color w:val="auto"/>
              <w:sz w:val="24"/>
              <w:szCs w:val="24"/>
            </w:rPr>
          </w:pPr>
          <w:hyperlink w:anchor="_Toc215755179" w:history="1">
            <w:r w:rsidRPr="004B5F89">
              <w:rPr>
                <w:rStyle w:val="Hipercze"/>
                <w:rFonts w:ascii="Arial Narrow" w:hAnsi="Arial Narrow"/>
                <w:noProof/>
              </w:rPr>
              <w:t>5.</w:t>
            </w:r>
            <w:r w:rsidRPr="004B5F89">
              <w:rPr>
                <w:rFonts w:asciiTheme="minorHAnsi" w:eastAsiaTheme="minorEastAsia" w:hAnsiTheme="minorHAnsi" w:cstheme="minorBidi"/>
                <w:noProof/>
                <w:color w:val="auto"/>
                <w:sz w:val="24"/>
                <w:szCs w:val="24"/>
              </w:rPr>
              <w:tab/>
            </w:r>
            <w:r w:rsidRPr="004B5F89">
              <w:rPr>
                <w:rStyle w:val="Hipercze"/>
                <w:noProof/>
              </w:rPr>
              <w:t>Zgodność projektu z zasadą równości szans i niedyskryminacji, w tym dostępności dla osób z niepełnosprawnościami</w:t>
            </w:r>
            <w:r w:rsidRPr="004B5F89">
              <w:rPr>
                <w:noProof/>
                <w:webHidden/>
              </w:rPr>
              <w:tab/>
            </w:r>
            <w:r w:rsidRPr="004B5F89">
              <w:rPr>
                <w:noProof/>
                <w:webHidden/>
              </w:rPr>
              <w:fldChar w:fldCharType="begin"/>
            </w:r>
            <w:r w:rsidRPr="004B5F89">
              <w:rPr>
                <w:noProof/>
                <w:webHidden/>
              </w:rPr>
              <w:instrText xml:space="preserve"> PAGEREF _Toc215755179 \h </w:instrText>
            </w:r>
            <w:r w:rsidRPr="004B5F89">
              <w:rPr>
                <w:noProof/>
                <w:webHidden/>
              </w:rPr>
            </w:r>
            <w:r w:rsidRPr="004B5F89">
              <w:rPr>
                <w:noProof/>
                <w:webHidden/>
              </w:rPr>
              <w:fldChar w:fldCharType="separate"/>
            </w:r>
            <w:r w:rsidRPr="004B5F89">
              <w:rPr>
                <w:noProof/>
                <w:webHidden/>
              </w:rPr>
              <w:t>5</w:t>
            </w:r>
            <w:r w:rsidRPr="004B5F89">
              <w:rPr>
                <w:noProof/>
                <w:webHidden/>
              </w:rPr>
              <w:fldChar w:fldCharType="end"/>
            </w:r>
          </w:hyperlink>
        </w:p>
        <w:p w14:paraId="3FA2EE4D" w14:textId="1C1620BB" w:rsidR="004B5F89" w:rsidRPr="004B5F89" w:rsidRDefault="004B5F89">
          <w:pPr>
            <w:pStyle w:val="Spistreci1"/>
            <w:rPr>
              <w:rFonts w:asciiTheme="minorHAnsi" w:eastAsiaTheme="minorEastAsia" w:hAnsiTheme="minorHAnsi" w:cstheme="minorBidi"/>
              <w:noProof/>
              <w:color w:val="auto"/>
              <w:sz w:val="24"/>
              <w:szCs w:val="24"/>
            </w:rPr>
          </w:pPr>
          <w:hyperlink w:anchor="_Toc215755180" w:history="1">
            <w:r w:rsidRPr="004B5F89">
              <w:rPr>
                <w:rStyle w:val="Hipercze"/>
                <w:rFonts w:ascii="Arial Narrow" w:hAnsi="Arial Narrow"/>
                <w:noProof/>
              </w:rPr>
              <w:t>6.</w:t>
            </w:r>
            <w:r w:rsidRPr="004B5F89">
              <w:rPr>
                <w:rFonts w:asciiTheme="minorHAnsi" w:eastAsiaTheme="minorEastAsia" w:hAnsiTheme="minorHAnsi" w:cstheme="minorBidi"/>
                <w:noProof/>
                <w:color w:val="auto"/>
                <w:sz w:val="24"/>
                <w:szCs w:val="24"/>
              </w:rPr>
              <w:tab/>
            </w:r>
            <w:r w:rsidRPr="004B5F89">
              <w:rPr>
                <w:rStyle w:val="Hipercze"/>
                <w:noProof/>
              </w:rPr>
              <w:t>Zgodność projektu z Kartą Praw Podstawowych Unii Europejskiej z dnia 7 czerwca 2016 r. (Dz. Urz. UE C 202 z 07.06.2016)</w:t>
            </w:r>
            <w:r w:rsidRPr="004B5F89">
              <w:rPr>
                <w:noProof/>
                <w:webHidden/>
              </w:rPr>
              <w:tab/>
            </w:r>
            <w:r w:rsidRPr="004B5F89">
              <w:rPr>
                <w:noProof/>
                <w:webHidden/>
              </w:rPr>
              <w:fldChar w:fldCharType="begin"/>
            </w:r>
            <w:r w:rsidRPr="004B5F89">
              <w:rPr>
                <w:noProof/>
                <w:webHidden/>
              </w:rPr>
              <w:instrText xml:space="preserve"> PAGEREF _Toc215755180 \h </w:instrText>
            </w:r>
            <w:r w:rsidRPr="004B5F89">
              <w:rPr>
                <w:noProof/>
                <w:webHidden/>
              </w:rPr>
            </w:r>
            <w:r w:rsidRPr="004B5F89">
              <w:rPr>
                <w:noProof/>
                <w:webHidden/>
              </w:rPr>
              <w:fldChar w:fldCharType="separate"/>
            </w:r>
            <w:r w:rsidRPr="004B5F89">
              <w:rPr>
                <w:noProof/>
                <w:webHidden/>
              </w:rPr>
              <w:t>5</w:t>
            </w:r>
            <w:r w:rsidRPr="004B5F89">
              <w:rPr>
                <w:noProof/>
                <w:webHidden/>
              </w:rPr>
              <w:fldChar w:fldCharType="end"/>
            </w:r>
          </w:hyperlink>
        </w:p>
        <w:p w14:paraId="689CCBB9" w14:textId="4AF1D990" w:rsidR="004B5F89" w:rsidRPr="004B5F89" w:rsidRDefault="004B5F89">
          <w:pPr>
            <w:pStyle w:val="Spistreci1"/>
            <w:rPr>
              <w:rFonts w:asciiTheme="minorHAnsi" w:eastAsiaTheme="minorEastAsia" w:hAnsiTheme="minorHAnsi" w:cstheme="minorBidi"/>
              <w:noProof/>
              <w:color w:val="auto"/>
              <w:sz w:val="24"/>
              <w:szCs w:val="24"/>
            </w:rPr>
          </w:pPr>
          <w:hyperlink w:anchor="_Toc215755181" w:history="1">
            <w:r w:rsidRPr="004B5F89">
              <w:rPr>
                <w:rStyle w:val="Hipercze"/>
                <w:rFonts w:ascii="Arial Narrow" w:hAnsi="Arial Narrow"/>
                <w:noProof/>
              </w:rPr>
              <w:t>7.</w:t>
            </w:r>
            <w:r w:rsidRPr="004B5F89">
              <w:rPr>
                <w:rFonts w:asciiTheme="minorHAnsi" w:eastAsiaTheme="minorEastAsia" w:hAnsiTheme="minorHAnsi" w:cstheme="minorBidi"/>
                <w:noProof/>
                <w:color w:val="auto"/>
                <w:sz w:val="24"/>
                <w:szCs w:val="24"/>
              </w:rPr>
              <w:tab/>
            </w:r>
            <w:r w:rsidRPr="004B5F89">
              <w:rPr>
                <w:rStyle w:val="Hipercze"/>
                <w:noProof/>
              </w:rPr>
              <w:t>Zgodność projektu z Konwencją o Prawach Osób Niepełnosprawnych, sporządzoną w Nowym Jorku dnia 13 grudnia 2006 r. w zakresie odnoszącym się do sposobu realizacji, zakresu projektu i Wnioskodawcy</w:t>
            </w:r>
            <w:r w:rsidRPr="004B5F89">
              <w:rPr>
                <w:noProof/>
                <w:webHidden/>
              </w:rPr>
              <w:tab/>
            </w:r>
            <w:r w:rsidRPr="004B5F89">
              <w:rPr>
                <w:noProof/>
                <w:webHidden/>
              </w:rPr>
              <w:fldChar w:fldCharType="begin"/>
            </w:r>
            <w:r w:rsidRPr="004B5F89">
              <w:rPr>
                <w:noProof/>
                <w:webHidden/>
              </w:rPr>
              <w:instrText xml:space="preserve"> PAGEREF _Toc215755181 \h </w:instrText>
            </w:r>
            <w:r w:rsidRPr="004B5F89">
              <w:rPr>
                <w:noProof/>
                <w:webHidden/>
              </w:rPr>
            </w:r>
            <w:r w:rsidRPr="004B5F89">
              <w:rPr>
                <w:noProof/>
                <w:webHidden/>
              </w:rPr>
              <w:fldChar w:fldCharType="separate"/>
            </w:r>
            <w:r w:rsidRPr="004B5F89">
              <w:rPr>
                <w:noProof/>
                <w:webHidden/>
              </w:rPr>
              <w:t>5</w:t>
            </w:r>
            <w:r w:rsidRPr="004B5F89">
              <w:rPr>
                <w:noProof/>
                <w:webHidden/>
              </w:rPr>
              <w:fldChar w:fldCharType="end"/>
            </w:r>
          </w:hyperlink>
        </w:p>
        <w:p w14:paraId="62406A8C" w14:textId="5D65F355" w:rsidR="004B5F89" w:rsidRPr="004B5F89" w:rsidRDefault="004B5F89">
          <w:pPr>
            <w:pStyle w:val="Spistreci1"/>
            <w:rPr>
              <w:rFonts w:asciiTheme="minorHAnsi" w:eastAsiaTheme="minorEastAsia" w:hAnsiTheme="minorHAnsi" w:cstheme="minorBidi"/>
              <w:noProof/>
              <w:color w:val="auto"/>
              <w:sz w:val="24"/>
              <w:szCs w:val="24"/>
            </w:rPr>
          </w:pPr>
          <w:hyperlink w:anchor="_Toc215755182" w:history="1">
            <w:r w:rsidRPr="004B5F89">
              <w:rPr>
                <w:rStyle w:val="Hipercze"/>
                <w:rFonts w:ascii="Arial Narrow" w:hAnsi="Arial Narrow"/>
                <w:noProof/>
              </w:rPr>
              <w:t>8.</w:t>
            </w:r>
            <w:r w:rsidRPr="004B5F89">
              <w:rPr>
                <w:rFonts w:asciiTheme="minorHAnsi" w:eastAsiaTheme="minorEastAsia" w:hAnsiTheme="minorHAnsi" w:cstheme="minorBidi"/>
                <w:noProof/>
                <w:color w:val="auto"/>
                <w:sz w:val="24"/>
                <w:szCs w:val="24"/>
              </w:rPr>
              <w:tab/>
            </w:r>
            <w:r w:rsidRPr="004B5F89">
              <w:rPr>
                <w:rStyle w:val="Hipercze"/>
                <w:noProof/>
              </w:rPr>
              <w:t>Trwałość projektu</w:t>
            </w:r>
            <w:r w:rsidRPr="004B5F89">
              <w:rPr>
                <w:noProof/>
                <w:webHidden/>
              </w:rPr>
              <w:tab/>
            </w:r>
            <w:r w:rsidRPr="004B5F89">
              <w:rPr>
                <w:noProof/>
                <w:webHidden/>
              </w:rPr>
              <w:fldChar w:fldCharType="begin"/>
            </w:r>
            <w:r w:rsidRPr="004B5F89">
              <w:rPr>
                <w:noProof/>
                <w:webHidden/>
              </w:rPr>
              <w:instrText xml:space="preserve"> PAGEREF _Toc215755182 \h </w:instrText>
            </w:r>
            <w:r w:rsidRPr="004B5F89">
              <w:rPr>
                <w:noProof/>
                <w:webHidden/>
              </w:rPr>
            </w:r>
            <w:r w:rsidRPr="004B5F89">
              <w:rPr>
                <w:noProof/>
                <w:webHidden/>
              </w:rPr>
              <w:fldChar w:fldCharType="separate"/>
            </w:r>
            <w:r w:rsidRPr="004B5F89">
              <w:rPr>
                <w:noProof/>
                <w:webHidden/>
              </w:rPr>
              <w:t>6</w:t>
            </w:r>
            <w:r w:rsidRPr="004B5F89">
              <w:rPr>
                <w:noProof/>
                <w:webHidden/>
              </w:rPr>
              <w:fldChar w:fldCharType="end"/>
            </w:r>
          </w:hyperlink>
        </w:p>
        <w:p w14:paraId="5C445DBE" w14:textId="282D365E" w:rsidR="004B5F89" w:rsidRPr="004B5F89" w:rsidRDefault="004B5F89">
          <w:pPr>
            <w:pStyle w:val="Spistreci1"/>
            <w:rPr>
              <w:rFonts w:asciiTheme="minorHAnsi" w:eastAsiaTheme="minorEastAsia" w:hAnsiTheme="minorHAnsi" w:cstheme="minorBidi"/>
              <w:noProof/>
              <w:color w:val="auto"/>
              <w:sz w:val="24"/>
              <w:szCs w:val="24"/>
            </w:rPr>
          </w:pPr>
          <w:hyperlink w:anchor="_Toc215755183" w:history="1">
            <w:r w:rsidRPr="004B5F89">
              <w:rPr>
                <w:rStyle w:val="Hipercze"/>
                <w:rFonts w:ascii="Arial Narrow" w:hAnsi="Arial Narrow"/>
                <w:noProof/>
              </w:rPr>
              <w:t>9.</w:t>
            </w:r>
            <w:r w:rsidRPr="004B5F89">
              <w:rPr>
                <w:rFonts w:asciiTheme="minorHAnsi" w:eastAsiaTheme="minorEastAsia" w:hAnsiTheme="minorHAnsi" w:cstheme="minorBidi"/>
                <w:noProof/>
                <w:color w:val="auto"/>
                <w:sz w:val="24"/>
                <w:szCs w:val="24"/>
              </w:rPr>
              <w:tab/>
            </w:r>
            <w:r w:rsidRPr="004B5F89">
              <w:rPr>
                <w:rStyle w:val="Hipercze"/>
                <w:noProof/>
              </w:rPr>
              <w:t>Prawidłowość wyboru partnerów uczestniczących / realizujących projekt</w:t>
            </w:r>
            <w:r w:rsidRPr="004B5F89">
              <w:rPr>
                <w:noProof/>
                <w:webHidden/>
              </w:rPr>
              <w:tab/>
            </w:r>
            <w:r w:rsidRPr="004B5F89">
              <w:rPr>
                <w:noProof/>
                <w:webHidden/>
              </w:rPr>
              <w:fldChar w:fldCharType="begin"/>
            </w:r>
            <w:r w:rsidRPr="004B5F89">
              <w:rPr>
                <w:noProof/>
                <w:webHidden/>
              </w:rPr>
              <w:instrText xml:space="preserve"> PAGEREF _Toc215755183 \h </w:instrText>
            </w:r>
            <w:r w:rsidRPr="004B5F89">
              <w:rPr>
                <w:noProof/>
                <w:webHidden/>
              </w:rPr>
            </w:r>
            <w:r w:rsidRPr="004B5F89">
              <w:rPr>
                <w:noProof/>
                <w:webHidden/>
              </w:rPr>
              <w:fldChar w:fldCharType="separate"/>
            </w:r>
            <w:r w:rsidRPr="004B5F89">
              <w:rPr>
                <w:noProof/>
                <w:webHidden/>
              </w:rPr>
              <w:t>6</w:t>
            </w:r>
            <w:r w:rsidRPr="004B5F89">
              <w:rPr>
                <w:noProof/>
                <w:webHidden/>
              </w:rPr>
              <w:fldChar w:fldCharType="end"/>
            </w:r>
          </w:hyperlink>
        </w:p>
        <w:p w14:paraId="45CD168B" w14:textId="2871647E" w:rsidR="004B5F89" w:rsidRPr="004B5F89" w:rsidRDefault="004B5F89">
          <w:pPr>
            <w:pStyle w:val="Spistreci1"/>
            <w:rPr>
              <w:rFonts w:asciiTheme="minorHAnsi" w:eastAsiaTheme="minorEastAsia" w:hAnsiTheme="minorHAnsi" w:cstheme="minorBidi"/>
              <w:noProof/>
              <w:color w:val="auto"/>
              <w:sz w:val="24"/>
              <w:szCs w:val="24"/>
            </w:rPr>
          </w:pPr>
          <w:hyperlink w:anchor="_Toc215755184" w:history="1">
            <w:r w:rsidRPr="004B5F89">
              <w:rPr>
                <w:rStyle w:val="Hipercze"/>
                <w:rFonts w:ascii="Arial Narrow" w:hAnsi="Arial Narrow"/>
                <w:noProof/>
              </w:rPr>
              <w:t>10.</w:t>
            </w:r>
            <w:r w:rsidRPr="004B5F89">
              <w:rPr>
                <w:rFonts w:asciiTheme="minorHAnsi" w:eastAsiaTheme="minorEastAsia" w:hAnsiTheme="minorHAnsi" w:cstheme="minorBidi"/>
                <w:noProof/>
                <w:color w:val="auto"/>
                <w:sz w:val="24"/>
                <w:szCs w:val="24"/>
              </w:rPr>
              <w:tab/>
            </w:r>
            <w:r w:rsidRPr="004B5F89">
              <w:rPr>
                <w:rStyle w:val="Hipercze"/>
                <w:noProof/>
              </w:rPr>
              <w:t>Działania infrastrukturalne nie związane bezpośrednio z ochroną siedlisk oraz gatunków chronionych i zagrożonych mieszczą się w limicie określonym dla naboru</w:t>
            </w:r>
            <w:r w:rsidRPr="004B5F89">
              <w:rPr>
                <w:noProof/>
                <w:webHidden/>
              </w:rPr>
              <w:tab/>
            </w:r>
            <w:r w:rsidRPr="004B5F89">
              <w:rPr>
                <w:noProof/>
                <w:webHidden/>
              </w:rPr>
              <w:fldChar w:fldCharType="begin"/>
            </w:r>
            <w:r w:rsidRPr="004B5F89">
              <w:rPr>
                <w:noProof/>
                <w:webHidden/>
              </w:rPr>
              <w:instrText xml:space="preserve"> PAGEREF _Toc215755184 \h </w:instrText>
            </w:r>
            <w:r w:rsidRPr="004B5F89">
              <w:rPr>
                <w:noProof/>
                <w:webHidden/>
              </w:rPr>
            </w:r>
            <w:r w:rsidRPr="004B5F89">
              <w:rPr>
                <w:noProof/>
                <w:webHidden/>
              </w:rPr>
              <w:fldChar w:fldCharType="separate"/>
            </w:r>
            <w:r w:rsidRPr="004B5F89">
              <w:rPr>
                <w:noProof/>
                <w:webHidden/>
              </w:rPr>
              <w:t>6</w:t>
            </w:r>
            <w:r w:rsidRPr="004B5F89">
              <w:rPr>
                <w:noProof/>
                <w:webHidden/>
              </w:rPr>
              <w:fldChar w:fldCharType="end"/>
            </w:r>
          </w:hyperlink>
        </w:p>
        <w:p w14:paraId="67E6A823" w14:textId="3AB1209A" w:rsidR="004B5F89" w:rsidRPr="004B5F89" w:rsidRDefault="004B5F89">
          <w:pPr>
            <w:pStyle w:val="Spistreci1"/>
            <w:rPr>
              <w:rFonts w:asciiTheme="minorHAnsi" w:eastAsiaTheme="minorEastAsia" w:hAnsiTheme="minorHAnsi" w:cstheme="minorBidi"/>
              <w:noProof/>
              <w:color w:val="auto"/>
              <w:sz w:val="24"/>
              <w:szCs w:val="24"/>
            </w:rPr>
          </w:pPr>
          <w:hyperlink w:anchor="_Toc215755185" w:history="1">
            <w:r w:rsidRPr="004B5F89">
              <w:rPr>
                <w:rStyle w:val="Hipercze"/>
                <w:rFonts w:ascii="Arial Narrow" w:hAnsi="Arial Narrow"/>
                <w:noProof/>
              </w:rPr>
              <w:t>11.</w:t>
            </w:r>
            <w:r w:rsidRPr="004B5F89">
              <w:rPr>
                <w:rFonts w:asciiTheme="minorHAnsi" w:eastAsiaTheme="minorEastAsia" w:hAnsiTheme="minorHAnsi" w:cstheme="minorBidi"/>
                <w:noProof/>
                <w:color w:val="auto"/>
                <w:sz w:val="24"/>
                <w:szCs w:val="24"/>
              </w:rPr>
              <w:tab/>
            </w:r>
            <w:r w:rsidRPr="004B5F89">
              <w:rPr>
                <w:rStyle w:val="Hipercze"/>
                <w:noProof/>
              </w:rPr>
              <w:t>Uzasadnienie potrzeby realizacji projektu</w:t>
            </w:r>
            <w:r w:rsidRPr="004B5F89">
              <w:rPr>
                <w:noProof/>
                <w:webHidden/>
              </w:rPr>
              <w:tab/>
            </w:r>
            <w:r w:rsidRPr="004B5F89">
              <w:rPr>
                <w:noProof/>
                <w:webHidden/>
              </w:rPr>
              <w:fldChar w:fldCharType="begin"/>
            </w:r>
            <w:r w:rsidRPr="004B5F89">
              <w:rPr>
                <w:noProof/>
                <w:webHidden/>
              </w:rPr>
              <w:instrText xml:space="preserve"> PAGEREF _Toc215755185 \h </w:instrText>
            </w:r>
            <w:r w:rsidRPr="004B5F89">
              <w:rPr>
                <w:noProof/>
                <w:webHidden/>
              </w:rPr>
            </w:r>
            <w:r w:rsidRPr="004B5F89">
              <w:rPr>
                <w:noProof/>
                <w:webHidden/>
              </w:rPr>
              <w:fldChar w:fldCharType="separate"/>
            </w:r>
            <w:r w:rsidRPr="004B5F89">
              <w:rPr>
                <w:noProof/>
                <w:webHidden/>
              </w:rPr>
              <w:t>7</w:t>
            </w:r>
            <w:r w:rsidRPr="004B5F89">
              <w:rPr>
                <w:noProof/>
                <w:webHidden/>
              </w:rPr>
              <w:fldChar w:fldCharType="end"/>
            </w:r>
          </w:hyperlink>
        </w:p>
        <w:p w14:paraId="16CD3829" w14:textId="05A80EBD" w:rsidR="004B5F89" w:rsidRPr="004B5F89" w:rsidRDefault="004B5F89">
          <w:pPr>
            <w:pStyle w:val="Spistreci1"/>
            <w:rPr>
              <w:rFonts w:asciiTheme="minorHAnsi" w:eastAsiaTheme="minorEastAsia" w:hAnsiTheme="minorHAnsi" w:cstheme="minorBidi"/>
              <w:noProof/>
              <w:color w:val="auto"/>
              <w:sz w:val="24"/>
              <w:szCs w:val="24"/>
            </w:rPr>
          </w:pPr>
          <w:hyperlink w:anchor="_Toc215755186" w:history="1">
            <w:r w:rsidRPr="004B5F89">
              <w:rPr>
                <w:rStyle w:val="Hipercze"/>
                <w:rFonts w:ascii="Arial Narrow" w:hAnsi="Arial Narrow"/>
                <w:noProof/>
              </w:rPr>
              <w:t>12.</w:t>
            </w:r>
            <w:r w:rsidRPr="004B5F89">
              <w:rPr>
                <w:rFonts w:asciiTheme="minorHAnsi" w:eastAsiaTheme="minorEastAsia" w:hAnsiTheme="minorHAnsi" w:cstheme="minorBidi"/>
                <w:noProof/>
                <w:color w:val="auto"/>
                <w:sz w:val="24"/>
                <w:szCs w:val="24"/>
              </w:rPr>
              <w:tab/>
            </w:r>
            <w:r w:rsidRPr="004B5F89">
              <w:rPr>
                <w:rStyle w:val="Hipercze"/>
                <w:noProof/>
              </w:rPr>
              <w:t>Wykorzystanie istniejącego lub docelowego potencjału przyrodniczego</w:t>
            </w:r>
            <w:r w:rsidRPr="004B5F89">
              <w:rPr>
                <w:noProof/>
                <w:webHidden/>
              </w:rPr>
              <w:tab/>
            </w:r>
            <w:r w:rsidRPr="004B5F89">
              <w:rPr>
                <w:noProof/>
                <w:webHidden/>
              </w:rPr>
              <w:fldChar w:fldCharType="begin"/>
            </w:r>
            <w:r w:rsidRPr="004B5F89">
              <w:rPr>
                <w:noProof/>
                <w:webHidden/>
              </w:rPr>
              <w:instrText xml:space="preserve"> PAGEREF _Toc215755186 \h </w:instrText>
            </w:r>
            <w:r w:rsidRPr="004B5F89">
              <w:rPr>
                <w:noProof/>
                <w:webHidden/>
              </w:rPr>
            </w:r>
            <w:r w:rsidRPr="004B5F89">
              <w:rPr>
                <w:noProof/>
                <w:webHidden/>
              </w:rPr>
              <w:fldChar w:fldCharType="separate"/>
            </w:r>
            <w:r w:rsidRPr="004B5F89">
              <w:rPr>
                <w:noProof/>
                <w:webHidden/>
              </w:rPr>
              <w:t>7</w:t>
            </w:r>
            <w:r w:rsidRPr="004B5F89">
              <w:rPr>
                <w:noProof/>
                <w:webHidden/>
              </w:rPr>
              <w:fldChar w:fldCharType="end"/>
            </w:r>
          </w:hyperlink>
        </w:p>
        <w:p w14:paraId="59F03085" w14:textId="062BD09F" w:rsidR="004B5F89" w:rsidRPr="004B5F89" w:rsidRDefault="004B5F89">
          <w:pPr>
            <w:pStyle w:val="Spistreci1"/>
            <w:rPr>
              <w:rFonts w:asciiTheme="minorHAnsi" w:eastAsiaTheme="minorEastAsia" w:hAnsiTheme="minorHAnsi" w:cstheme="minorBidi"/>
              <w:noProof/>
              <w:color w:val="auto"/>
              <w:sz w:val="24"/>
              <w:szCs w:val="24"/>
            </w:rPr>
          </w:pPr>
          <w:hyperlink w:anchor="_Toc215755187" w:history="1">
            <w:r w:rsidRPr="004B5F89">
              <w:rPr>
                <w:rStyle w:val="Hipercze"/>
                <w:rFonts w:ascii="Arial Narrow" w:hAnsi="Arial Narrow"/>
                <w:noProof/>
              </w:rPr>
              <w:t>13.</w:t>
            </w:r>
            <w:r w:rsidRPr="004B5F89">
              <w:rPr>
                <w:rFonts w:asciiTheme="minorHAnsi" w:eastAsiaTheme="minorEastAsia" w:hAnsiTheme="minorHAnsi" w:cstheme="minorBidi"/>
                <w:noProof/>
                <w:color w:val="auto"/>
                <w:sz w:val="24"/>
                <w:szCs w:val="24"/>
              </w:rPr>
              <w:tab/>
            </w:r>
            <w:r w:rsidRPr="004B5F89">
              <w:rPr>
                <w:rStyle w:val="Hipercze"/>
                <w:noProof/>
              </w:rPr>
              <w:t>Utworzenie projektu kompleksowego</w:t>
            </w:r>
            <w:r w:rsidRPr="004B5F89">
              <w:rPr>
                <w:noProof/>
                <w:webHidden/>
              </w:rPr>
              <w:tab/>
            </w:r>
            <w:r w:rsidRPr="004B5F89">
              <w:rPr>
                <w:noProof/>
                <w:webHidden/>
              </w:rPr>
              <w:fldChar w:fldCharType="begin"/>
            </w:r>
            <w:r w:rsidRPr="004B5F89">
              <w:rPr>
                <w:noProof/>
                <w:webHidden/>
              </w:rPr>
              <w:instrText xml:space="preserve"> PAGEREF _Toc215755187 \h </w:instrText>
            </w:r>
            <w:r w:rsidRPr="004B5F89">
              <w:rPr>
                <w:noProof/>
                <w:webHidden/>
              </w:rPr>
            </w:r>
            <w:r w:rsidRPr="004B5F89">
              <w:rPr>
                <w:noProof/>
                <w:webHidden/>
              </w:rPr>
              <w:fldChar w:fldCharType="separate"/>
            </w:r>
            <w:r w:rsidRPr="004B5F89">
              <w:rPr>
                <w:noProof/>
                <w:webHidden/>
              </w:rPr>
              <w:t>7</w:t>
            </w:r>
            <w:r w:rsidRPr="004B5F89">
              <w:rPr>
                <w:noProof/>
                <w:webHidden/>
              </w:rPr>
              <w:fldChar w:fldCharType="end"/>
            </w:r>
          </w:hyperlink>
        </w:p>
        <w:p w14:paraId="6E823DEC" w14:textId="4594A2BC" w:rsidR="004B5F89" w:rsidRPr="004B5F89" w:rsidRDefault="004B5F89">
          <w:pPr>
            <w:pStyle w:val="Spistreci1"/>
            <w:rPr>
              <w:rFonts w:asciiTheme="minorHAnsi" w:eastAsiaTheme="minorEastAsia" w:hAnsiTheme="minorHAnsi" w:cstheme="minorBidi"/>
              <w:noProof/>
              <w:color w:val="auto"/>
              <w:sz w:val="24"/>
              <w:szCs w:val="24"/>
            </w:rPr>
          </w:pPr>
          <w:hyperlink w:anchor="_Toc215755188" w:history="1">
            <w:r w:rsidRPr="004B5F89">
              <w:rPr>
                <w:rStyle w:val="Hipercze"/>
                <w:rFonts w:ascii="Arial Narrow" w:hAnsi="Arial Narrow"/>
                <w:noProof/>
              </w:rPr>
              <w:t>14.</w:t>
            </w:r>
            <w:r w:rsidRPr="004B5F89">
              <w:rPr>
                <w:rFonts w:asciiTheme="minorHAnsi" w:eastAsiaTheme="minorEastAsia" w:hAnsiTheme="minorHAnsi" w:cstheme="minorBidi"/>
                <w:noProof/>
                <w:color w:val="auto"/>
                <w:sz w:val="24"/>
                <w:szCs w:val="24"/>
              </w:rPr>
              <w:tab/>
            </w:r>
            <w:r w:rsidRPr="004B5F89">
              <w:rPr>
                <w:rStyle w:val="Hipercze"/>
                <w:noProof/>
              </w:rPr>
              <w:t>Działania w zakresie tworzenia obszarów zielonych w miastach, rozszczelnienie gruntów, wykorzystanie niebieskiej i zielononiebieskiej infrastruktury w celu zwiększenia/przywrócenia różnorodności biologicznej na obszarach miejskich</w:t>
            </w:r>
            <w:r w:rsidRPr="004B5F89">
              <w:rPr>
                <w:noProof/>
                <w:webHidden/>
              </w:rPr>
              <w:tab/>
            </w:r>
            <w:r w:rsidRPr="004B5F89">
              <w:rPr>
                <w:noProof/>
                <w:webHidden/>
              </w:rPr>
              <w:fldChar w:fldCharType="begin"/>
            </w:r>
            <w:r w:rsidRPr="004B5F89">
              <w:rPr>
                <w:noProof/>
                <w:webHidden/>
              </w:rPr>
              <w:instrText xml:space="preserve"> PAGEREF _Toc215755188 \h </w:instrText>
            </w:r>
            <w:r w:rsidRPr="004B5F89">
              <w:rPr>
                <w:noProof/>
                <w:webHidden/>
              </w:rPr>
            </w:r>
            <w:r w:rsidRPr="004B5F89">
              <w:rPr>
                <w:noProof/>
                <w:webHidden/>
              </w:rPr>
              <w:fldChar w:fldCharType="separate"/>
            </w:r>
            <w:r w:rsidRPr="004B5F89">
              <w:rPr>
                <w:noProof/>
                <w:webHidden/>
              </w:rPr>
              <w:t>8</w:t>
            </w:r>
            <w:r w:rsidRPr="004B5F89">
              <w:rPr>
                <w:noProof/>
                <w:webHidden/>
              </w:rPr>
              <w:fldChar w:fldCharType="end"/>
            </w:r>
          </w:hyperlink>
        </w:p>
        <w:p w14:paraId="158E7E3F" w14:textId="4CC57DE5" w:rsidR="004B5F89" w:rsidRPr="004B5F89" w:rsidRDefault="004B5F89">
          <w:pPr>
            <w:pStyle w:val="Spistreci1"/>
            <w:rPr>
              <w:rFonts w:asciiTheme="minorHAnsi" w:eastAsiaTheme="minorEastAsia" w:hAnsiTheme="minorHAnsi" w:cstheme="minorBidi"/>
              <w:noProof/>
              <w:color w:val="auto"/>
              <w:sz w:val="24"/>
              <w:szCs w:val="24"/>
            </w:rPr>
          </w:pPr>
          <w:hyperlink w:anchor="_Toc215755189" w:history="1">
            <w:r w:rsidRPr="004B5F89">
              <w:rPr>
                <w:rStyle w:val="Hipercze"/>
                <w:rFonts w:ascii="Arial Narrow" w:hAnsi="Arial Narrow"/>
                <w:noProof/>
              </w:rPr>
              <w:t>15.</w:t>
            </w:r>
            <w:r w:rsidRPr="004B5F89">
              <w:rPr>
                <w:rFonts w:asciiTheme="minorHAnsi" w:eastAsiaTheme="minorEastAsia" w:hAnsiTheme="minorHAnsi" w:cstheme="minorBidi"/>
                <w:noProof/>
                <w:color w:val="auto"/>
                <w:sz w:val="24"/>
                <w:szCs w:val="24"/>
              </w:rPr>
              <w:tab/>
            </w:r>
            <w:r w:rsidRPr="004B5F89">
              <w:rPr>
                <w:rStyle w:val="Hipercze"/>
                <w:noProof/>
              </w:rPr>
              <w:t>Inwestycje w zakresie tworzenia centrów ochrony różnorodności biologicznej na obszarach chronionego krajobrazu oraz obszarach miejskich i pozamiejskich w oparciu o gatunki rodzime np. banki genowe, parki miejskie, ogrody botaniczne, ekoparki</w:t>
            </w:r>
            <w:r w:rsidRPr="004B5F89">
              <w:rPr>
                <w:noProof/>
                <w:webHidden/>
              </w:rPr>
              <w:tab/>
            </w:r>
            <w:r w:rsidRPr="004B5F89">
              <w:rPr>
                <w:noProof/>
                <w:webHidden/>
              </w:rPr>
              <w:fldChar w:fldCharType="begin"/>
            </w:r>
            <w:r w:rsidRPr="004B5F89">
              <w:rPr>
                <w:noProof/>
                <w:webHidden/>
              </w:rPr>
              <w:instrText xml:space="preserve"> PAGEREF _Toc215755189 \h </w:instrText>
            </w:r>
            <w:r w:rsidRPr="004B5F89">
              <w:rPr>
                <w:noProof/>
                <w:webHidden/>
              </w:rPr>
            </w:r>
            <w:r w:rsidRPr="004B5F89">
              <w:rPr>
                <w:noProof/>
                <w:webHidden/>
              </w:rPr>
              <w:fldChar w:fldCharType="separate"/>
            </w:r>
            <w:r w:rsidRPr="004B5F89">
              <w:rPr>
                <w:noProof/>
                <w:webHidden/>
              </w:rPr>
              <w:t>8</w:t>
            </w:r>
            <w:r w:rsidRPr="004B5F89">
              <w:rPr>
                <w:noProof/>
                <w:webHidden/>
              </w:rPr>
              <w:fldChar w:fldCharType="end"/>
            </w:r>
          </w:hyperlink>
        </w:p>
        <w:p w14:paraId="168E05F0" w14:textId="50C8A126" w:rsidR="004B5F89" w:rsidRPr="004B5F89" w:rsidRDefault="004B5F89">
          <w:pPr>
            <w:pStyle w:val="Spistreci1"/>
            <w:rPr>
              <w:rFonts w:asciiTheme="minorHAnsi" w:eastAsiaTheme="minorEastAsia" w:hAnsiTheme="minorHAnsi" w:cstheme="minorBidi"/>
              <w:noProof/>
              <w:color w:val="auto"/>
              <w:sz w:val="24"/>
              <w:szCs w:val="24"/>
            </w:rPr>
          </w:pPr>
          <w:hyperlink w:anchor="_Toc215755190" w:history="1">
            <w:r w:rsidRPr="004B5F89">
              <w:rPr>
                <w:rStyle w:val="Hipercze"/>
                <w:rFonts w:ascii="Arial Narrow" w:hAnsi="Arial Narrow"/>
                <w:noProof/>
              </w:rPr>
              <w:t>16.</w:t>
            </w:r>
            <w:r w:rsidRPr="004B5F89">
              <w:rPr>
                <w:rFonts w:asciiTheme="minorHAnsi" w:eastAsiaTheme="minorEastAsia" w:hAnsiTheme="minorHAnsi" w:cstheme="minorBidi"/>
                <w:noProof/>
                <w:color w:val="auto"/>
                <w:sz w:val="24"/>
                <w:szCs w:val="24"/>
              </w:rPr>
              <w:tab/>
            </w:r>
            <w:r w:rsidRPr="004B5F89">
              <w:rPr>
                <w:rStyle w:val="Hipercze"/>
                <w:noProof/>
              </w:rPr>
              <w:t>Inwestycje z zakresu ochrony czynnej gatunków roślin, zwierząt i grzybów oraz siedlisk przyrodniczych</w:t>
            </w:r>
            <w:r w:rsidRPr="004B5F89">
              <w:rPr>
                <w:noProof/>
                <w:webHidden/>
              </w:rPr>
              <w:tab/>
            </w:r>
            <w:r w:rsidRPr="004B5F89">
              <w:rPr>
                <w:noProof/>
                <w:webHidden/>
              </w:rPr>
              <w:fldChar w:fldCharType="begin"/>
            </w:r>
            <w:r w:rsidRPr="004B5F89">
              <w:rPr>
                <w:noProof/>
                <w:webHidden/>
              </w:rPr>
              <w:instrText xml:space="preserve"> PAGEREF _Toc215755190 \h </w:instrText>
            </w:r>
            <w:r w:rsidRPr="004B5F89">
              <w:rPr>
                <w:noProof/>
                <w:webHidden/>
              </w:rPr>
            </w:r>
            <w:r w:rsidRPr="004B5F89">
              <w:rPr>
                <w:noProof/>
                <w:webHidden/>
              </w:rPr>
              <w:fldChar w:fldCharType="separate"/>
            </w:r>
            <w:r w:rsidRPr="004B5F89">
              <w:rPr>
                <w:noProof/>
                <w:webHidden/>
              </w:rPr>
              <w:t>8</w:t>
            </w:r>
            <w:r w:rsidRPr="004B5F89">
              <w:rPr>
                <w:noProof/>
                <w:webHidden/>
              </w:rPr>
              <w:fldChar w:fldCharType="end"/>
            </w:r>
          </w:hyperlink>
        </w:p>
        <w:p w14:paraId="618693DD" w14:textId="5F31D93B" w:rsidR="004B5F89" w:rsidRPr="004B5F89" w:rsidRDefault="004B5F89">
          <w:pPr>
            <w:pStyle w:val="Spistreci1"/>
            <w:rPr>
              <w:rFonts w:asciiTheme="minorHAnsi" w:eastAsiaTheme="minorEastAsia" w:hAnsiTheme="minorHAnsi" w:cstheme="minorBidi"/>
              <w:noProof/>
              <w:color w:val="auto"/>
              <w:sz w:val="24"/>
              <w:szCs w:val="24"/>
            </w:rPr>
          </w:pPr>
          <w:hyperlink w:anchor="_Toc215755191" w:history="1">
            <w:r w:rsidRPr="004B5F89">
              <w:rPr>
                <w:rStyle w:val="Hipercze"/>
                <w:rFonts w:ascii="Arial Narrow" w:hAnsi="Arial Narrow"/>
                <w:noProof/>
              </w:rPr>
              <w:t>17.</w:t>
            </w:r>
            <w:r w:rsidRPr="004B5F89">
              <w:rPr>
                <w:rFonts w:asciiTheme="minorHAnsi" w:eastAsiaTheme="minorEastAsia" w:hAnsiTheme="minorHAnsi" w:cstheme="minorBidi"/>
                <w:noProof/>
                <w:color w:val="auto"/>
                <w:sz w:val="24"/>
                <w:szCs w:val="24"/>
              </w:rPr>
              <w:tab/>
            </w:r>
            <w:r w:rsidRPr="004B5F89">
              <w:rPr>
                <w:rStyle w:val="Hipercze"/>
                <w:noProof/>
              </w:rPr>
              <w:t>Inwestycje z zakresu wsparcia gatunków i siedliska przyrodniczego, które wymagają działań ochronnych do utrzymania właściwego stanu ochrony lub stabilnego trendu stanu ochrony lub liczebności populacji</w:t>
            </w:r>
            <w:r w:rsidRPr="004B5F89">
              <w:rPr>
                <w:noProof/>
                <w:webHidden/>
              </w:rPr>
              <w:tab/>
            </w:r>
            <w:r w:rsidRPr="004B5F89">
              <w:rPr>
                <w:noProof/>
                <w:webHidden/>
              </w:rPr>
              <w:fldChar w:fldCharType="begin"/>
            </w:r>
            <w:r w:rsidRPr="004B5F89">
              <w:rPr>
                <w:noProof/>
                <w:webHidden/>
              </w:rPr>
              <w:instrText xml:space="preserve"> PAGEREF _Toc215755191 \h </w:instrText>
            </w:r>
            <w:r w:rsidRPr="004B5F89">
              <w:rPr>
                <w:noProof/>
                <w:webHidden/>
              </w:rPr>
            </w:r>
            <w:r w:rsidRPr="004B5F89">
              <w:rPr>
                <w:noProof/>
                <w:webHidden/>
              </w:rPr>
              <w:fldChar w:fldCharType="separate"/>
            </w:r>
            <w:r w:rsidRPr="004B5F89">
              <w:rPr>
                <w:noProof/>
                <w:webHidden/>
              </w:rPr>
              <w:t>9</w:t>
            </w:r>
            <w:r w:rsidRPr="004B5F89">
              <w:rPr>
                <w:noProof/>
                <w:webHidden/>
              </w:rPr>
              <w:fldChar w:fldCharType="end"/>
            </w:r>
          </w:hyperlink>
        </w:p>
        <w:p w14:paraId="02E370A9" w14:textId="1D043831" w:rsidR="004B5F89" w:rsidRPr="004B5F89" w:rsidRDefault="004B5F89">
          <w:pPr>
            <w:pStyle w:val="Spistreci1"/>
            <w:rPr>
              <w:rFonts w:asciiTheme="minorHAnsi" w:eastAsiaTheme="minorEastAsia" w:hAnsiTheme="minorHAnsi" w:cstheme="minorBidi"/>
              <w:noProof/>
              <w:color w:val="auto"/>
              <w:sz w:val="24"/>
              <w:szCs w:val="24"/>
            </w:rPr>
          </w:pPr>
          <w:hyperlink w:anchor="_Toc215755192" w:history="1">
            <w:r w:rsidRPr="004B5F89">
              <w:rPr>
                <w:rStyle w:val="Hipercze"/>
                <w:rFonts w:ascii="Arial Narrow" w:hAnsi="Arial Narrow"/>
                <w:noProof/>
              </w:rPr>
              <w:t>18.</w:t>
            </w:r>
            <w:r w:rsidRPr="004B5F89">
              <w:rPr>
                <w:rFonts w:asciiTheme="minorHAnsi" w:eastAsiaTheme="minorEastAsia" w:hAnsiTheme="minorHAnsi" w:cstheme="minorBidi"/>
                <w:noProof/>
                <w:color w:val="auto"/>
                <w:sz w:val="24"/>
                <w:szCs w:val="24"/>
              </w:rPr>
              <w:tab/>
            </w:r>
            <w:r w:rsidRPr="004B5F89">
              <w:rPr>
                <w:rStyle w:val="Hipercze"/>
                <w:noProof/>
              </w:rPr>
              <w:t>Wpływ projektu na poprawę jakości stanu gatunków i/lub siedlisk w kontekście zagrożenia i perspektywy ochrony w regionie Lubuskim</w:t>
            </w:r>
            <w:r w:rsidRPr="004B5F89">
              <w:rPr>
                <w:noProof/>
                <w:webHidden/>
              </w:rPr>
              <w:tab/>
            </w:r>
            <w:r w:rsidRPr="004B5F89">
              <w:rPr>
                <w:noProof/>
                <w:webHidden/>
              </w:rPr>
              <w:fldChar w:fldCharType="begin"/>
            </w:r>
            <w:r w:rsidRPr="004B5F89">
              <w:rPr>
                <w:noProof/>
                <w:webHidden/>
              </w:rPr>
              <w:instrText xml:space="preserve"> PAGEREF _Toc215755192 \h </w:instrText>
            </w:r>
            <w:r w:rsidRPr="004B5F89">
              <w:rPr>
                <w:noProof/>
                <w:webHidden/>
              </w:rPr>
            </w:r>
            <w:r w:rsidRPr="004B5F89">
              <w:rPr>
                <w:noProof/>
                <w:webHidden/>
              </w:rPr>
              <w:fldChar w:fldCharType="separate"/>
            </w:r>
            <w:r w:rsidRPr="004B5F89">
              <w:rPr>
                <w:noProof/>
                <w:webHidden/>
              </w:rPr>
              <w:t>9</w:t>
            </w:r>
            <w:r w:rsidRPr="004B5F89">
              <w:rPr>
                <w:noProof/>
                <w:webHidden/>
              </w:rPr>
              <w:fldChar w:fldCharType="end"/>
            </w:r>
          </w:hyperlink>
        </w:p>
        <w:p w14:paraId="6A65C208" w14:textId="181F72AD" w:rsidR="004B5F89" w:rsidRPr="004B5F89" w:rsidRDefault="004B5F89">
          <w:pPr>
            <w:pStyle w:val="Spistreci1"/>
            <w:rPr>
              <w:rFonts w:asciiTheme="minorHAnsi" w:eastAsiaTheme="minorEastAsia" w:hAnsiTheme="minorHAnsi" w:cstheme="minorBidi"/>
              <w:noProof/>
              <w:color w:val="auto"/>
              <w:sz w:val="24"/>
              <w:szCs w:val="24"/>
            </w:rPr>
          </w:pPr>
          <w:hyperlink w:anchor="_Toc215755193" w:history="1">
            <w:r w:rsidRPr="004B5F89">
              <w:rPr>
                <w:rStyle w:val="Hipercze"/>
                <w:rFonts w:ascii="Arial Narrow" w:hAnsi="Arial Narrow"/>
                <w:noProof/>
              </w:rPr>
              <w:t>19.</w:t>
            </w:r>
            <w:r w:rsidRPr="004B5F89">
              <w:rPr>
                <w:rFonts w:asciiTheme="minorHAnsi" w:eastAsiaTheme="minorEastAsia" w:hAnsiTheme="minorHAnsi" w:cstheme="minorBidi"/>
                <w:noProof/>
                <w:color w:val="auto"/>
                <w:sz w:val="24"/>
                <w:szCs w:val="24"/>
              </w:rPr>
              <w:tab/>
            </w:r>
            <w:r w:rsidRPr="004B5F89">
              <w:rPr>
                <w:rStyle w:val="Hipercze"/>
                <w:noProof/>
              </w:rPr>
              <w:t>Efektywność kosztowa projektu (w tym prawidłowość analiz)</w:t>
            </w:r>
            <w:r w:rsidRPr="004B5F89">
              <w:rPr>
                <w:noProof/>
                <w:webHidden/>
              </w:rPr>
              <w:tab/>
            </w:r>
            <w:r w:rsidRPr="004B5F89">
              <w:rPr>
                <w:noProof/>
                <w:webHidden/>
              </w:rPr>
              <w:fldChar w:fldCharType="begin"/>
            </w:r>
            <w:r w:rsidRPr="004B5F89">
              <w:rPr>
                <w:noProof/>
                <w:webHidden/>
              </w:rPr>
              <w:instrText xml:space="preserve"> PAGEREF _Toc215755193 \h </w:instrText>
            </w:r>
            <w:r w:rsidRPr="004B5F89">
              <w:rPr>
                <w:noProof/>
                <w:webHidden/>
              </w:rPr>
            </w:r>
            <w:r w:rsidRPr="004B5F89">
              <w:rPr>
                <w:noProof/>
                <w:webHidden/>
              </w:rPr>
              <w:fldChar w:fldCharType="separate"/>
            </w:r>
            <w:r w:rsidRPr="004B5F89">
              <w:rPr>
                <w:noProof/>
                <w:webHidden/>
              </w:rPr>
              <w:t>9</w:t>
            </w:r>
            <w:r w:rsidRPr="004B5F89">
              <w:rPr>
                <w:noProof/>
                <w:webHidden/>
              </w:rPr>
              <w:fldChar w:fldCharType="end"/>
            </w:r>
          </w:hyperlink>
        </w:p>
        <w:p w14:paraId="5CD1A76A" w14:textId="6A909A40" w:rsidR="004B5F89" w:rsidRPr="004B5F89" w:rsidRDefault="004B5F89">
          <w:pPr>
            <w:pStyle w:val="Spistreci1"/>
            <w:rPr>
              <w:rFonts w:asciiTheme="minorHAnsi" w:eastAsiaTheme="minorEastAsia" w:hAnsiTheme="minorHAnsi" w:cstheme="minorBidi"/>
              <w:noProof/>
              <w:color w:val="auto"/>
              <w:sz w:val="24"/>
              <w:szCs w:val="24"/>
            </w:rPr>
          </w:pPr>
          <w:hyperlink w:anchor="_Toc215755194" w:history="1">
            <w:r w:rsidRPr="004B5F89">
              <w:rPr>
                <w:rStyle w:val="Hipercze"/>
                <w:rFonts w:ascii="Arial Narrow" w:hAnsi="Arial Narrow"/>
                <w:noProof/>
              </w:rPr>
              <w:t>20.</w:t>
            </w:r>
            <w:r w:rsidRPr="004B5F89">
              <w:rPr>
                <w:rFonts w:asciiTheme="minorHAnsi" w:eastAsiaTheme="minorEastAsia" w:hAnsiTheme="minorHAnsi" w:cstheme="minorBidi"/>
                <w:noProof/>
                <w:color w:val="auto"/>
                <w:sz w:val="24"/>
                <w:szCs w:val="24"/>
              </w:rPr>
              <w:tab/>
            </w:r>
            <w:r w:rsidRPr="004B5F89">
              <w:rPr>
                <w:rStyle w:val="Hipercze"/>
                <w:noProof/>
              </w:rPr>
              <w:t>Gotowość techniczna do realizacji inwestycji</w:t>
            </w:r>
            <w:r w:rsidRPr="004B5F89">
              <w:rPr>
                <w:noProof/>
                <w:webHidden/>
              </w:rPr>
              <w:tab/>
            </w:r>
            <w:r w:rsidRPr="004B5F89">
              <w:rPr>
                <w:noProof/>
                <w:webHidden/>
              </w:rPr>
              <w:fldChar w:fldCharType="begin"/>
            </w:r>
            <w:r w:rsidRPr="004B5F89">
              <w:rPr>
                <w:noProof/>
                <w:webHidden/>
              </w:rPr>
              <w:instrText xml:space="preserve"> PAGEREF _Toc215755194 \h </w:instrText>
            </w:r>
            <w:r w:rsidRPr="004B5F89">
              <w:rPr>
                <w:noProof/>
                <w:webHidden/>
              </w:rPr>
            </w:r>
            <w:r w:rsidRPr="004B5F89">
              <w:rPr>
                <w:noProof/>
                <w:webHidden/>
              </w:rPr>
              <w:fldChar w:fldCharType="separate"/>
            </w:r>
            <w:r w:rsidRPr="004B5F89">
              <w:rPr>
                <w:noProof/>
                <w:webHidden/>
              </w:rPr>
              <w:t>10</w:t>
            </w:r>
            <w:r w:rsidRPr="004B5F89">
              <w:rPr>
                <w:noProof/>
                <w:webHidden/>
              </w:rPr>
              <w:fldChar w:fldCharType="end"/>
            </w:r>
          </w:hyperlink>
        </w:p>
        <w:p w14:paraId="72107DAC" w14:textId="2031763A" w:rsidR="004B5F89" w:rsidRPr="004B5F89" w:rsidRDefault="004B5F89">
          <w:pPr>
            <w:pStyle w:val="Spistreci1"/>
            <w:rPr>
              <w:rFonts w:asciiTheme="minorHAnsi" w:eastAsiaTheme="minorEastAsia" w:hAnsiTheme="minorHAnsi" w:cstheme="minorBidi"/>
              <w:noProof/>
              <w:color w:val="auto"/>
              <w:sz w:val="24"/>
              <w:szCs w:val="24"/>
            </w:rPr>
          </w:pPr>
          <w:hyperlink w:anchor="_Toc215755195" w:history="1">
            <w:r w:rsidRPr="004B5F89">
              <w:rPr>
                <w:rStyle w:val="Hipercze"/>
                <w:rFonts w:ascii="Arial Narrow" w:hAnsi="Arial Narrow"/>
                <w:noProof/>
              </w:rPr>
              <w:t>21.</w:t>
            </w:r>
            <w:r w:rsidRPr="004B5F89">
              <w:rPr>
                <w:rFonts w:asciiTheme="minorHAnsi" w:eastAsiaTheme="minorEastAsia" w:hAnsiTheme="minorHAnsi" w:cstheme="minorBidi"/>
                <w:noProof/>
                <w:color w:val="auto"/>
                <w:sz w:val="24"/>
                <w:szCs w:val="24"/>
              </w:rPr>
              <w:tab/>
            </w:r>
            <w:r w:rsidRPr="004B5F89">
              <w:rPr>
                <w:rStyle w:val="Hipercze"/>
                <w:noProof/>
              </w:rPr>
              <w:t>Realizacja projektu na Obszarach Strategicznej Interwencji</w:t>
            </w:r>
            <w:r w:rsidRPr="004B5F89">
              <w:rPr>
                <w:noProof/>
                <w:webHidden/>
              </w:rPr>
              <w:tab/>
            </w:r>
            <w:r w:rsidRPr="004B5F89">
              <w:rPr>
                <w:noProof/>
                <w:webHidden/>
              </w:rPr>
              <w:fldChar w:fldCharType="begin"/>
            </w:r>
            <w:r w:rsidRPr="004B5F89">
              <w:rPr>
                <w:noProof/>
                <w:webHidden/>
              </w:rPr>
              <w:instrText xml:space="preserve"> PAGEREF _Toc215755195 \h </w:instrText>
            </w:r>
            <w:r w:rsidRPr="004B5F89">
              <w:rPr>
                <w:noProof/>
                <w:webHidden/>
              </w:rPr>
            </w:r>
            <w:r w:rsidRPr="004B5F89">
              <w:rPr>
                <w:noProof/>
                <w:webHidden/>
              </w:rPr>
              <w:fldChar w:fldCharType="separate"/>
            </w:r>
            <w:r w:rsidRPr="004B5F89">
              <w:rPr>
                <w:noProof/>
                <w:webHidden/>
              </w:rPr>
              <w:t>10</w:t>
            </w:r>
            <w:r w:rsidRPr="004B5F89">
              <w:rPr>
                <w:noProof/>
                <w:webHidden/>
              </w:rPr>
              <w:fldChar w:fldCharType="end"/>
            </w:r>
          </w:hyperlink>
        </w:p>
        <w:p w14:paraId="7DB22C76" w14:textId="7886CEEB" w:rsidR="004B5F89" w:rsidRPr="004B5F89" w:rsidRDefault="004B5F89">
          <w:pPr>
            <w:pStyle w:val="Spistreci1"/>
            <w:rPr>
              <w:rFonts w:asciiTheme="minorHAnsi" w:eastAsiaTheme="minorEastAsia" w:hAnsiTheme="minorHAnsi" w:cstheme="minorBidi"/>
              <w:noProof/>
              <w:color w:val="auto"/>
              <w:sz w:val="24"/>
              <w:szCs w:val="24"/>
            </w:rPr>
          </w:pPr>
          <w:hyperlink w:anchor="_Toc215755196" w:history="1">
            <w:r w:rsidRPr="004B5F89">
              <w:rPr>
                <w:rStyle w:val="Hipercze"/>
                <w:rFonts w:ascii="Arial Narrow" w:hAnsi="Arial Narrow"/>
                <w:noProof/>
              </w:rPr>
              <w:t>22.</w:t>
            </w:r>
            <w:r w:rsidRPr="004B5F89">
              <w:rPr>
                <w:rFonts w:asciiTheme="minorHAnsi" w:eastAsiaTheme="minorEastAsia" w:hAnsiTheme="minorHAnsi" w:cstheme="minorBidi"/>
                <w:noProof/>
                <w:color w:val="auto"/>
                <w:sz w:val="24"/>
                <w:szCs w:val="24"/>
              </w:rPr>
              <w:tab/>
            </w:r>
            <w:r w:rsidRPr="004B5F89">
              <w:rPr>
                <w:rStyle w:val="Hipercze"/>
                <w:noProof/>
              </w:rPr>
              <w:t>Działania międzyregionalne, transgraniczne i transnarodowe</w:t>
            </w:r>
            <w:r w:rsidRPr="004B5F89">
              <w:rPr>
                <w:noProof/>
                <w:webHidden/>
              </w:rPr>
              <w:tab/>
            </w:r>
            <w:r w:rsidRPr="004B5F89">
              <w:rPr>
                <w:noProof/>
                <w:webHidden/>
              </w:rPr>
              <w:fldChar w:fldCharType="begin"/>
            </w:r>
            <w:r w:rsidRPr="004B5F89">
              <w:rPr>
                <w:noProof/>
                <w:webHidden/>
              </w:rPr>
              <w:instrText xml:space="preserve"> PAGEREF _Toc215755196 \h </w:instrText>
            </w:r>
            <w:r w:rsidRPr="004B5F89">
              <w:rPr>
                <w:noProof/>
                <w:webHidden/>
              </w:rPr>
            </w:r>
            <w:r w:rsidRPr="004B5F89">
              <w:rPr>
                <w:noProof/>
                <w:webHidden/>
              </w:rPr>
              <w:fldChar w:fldCharType="separate"/>
            </w:r>
            <w:r w:rsidRPr="004B5F89">
              <w:rPr>
                <w:noProof/>
                <w:webHidden/>
              </w:rPr>
              <w:t>10</w:t>
            </w:r>
            <w:r w:rsidRPr="004B5F89">
              <w:rPr>
                <w:noProof/>
                <w:webHidden/>
              </w:rPr>
              <w:fldChar w:fldCharType="end"/>
            </w:r>
          </w:hyperlink>
        </w:p>
        <w:p w14:paraId="3760AA2C" w14:textId="7C939F98" w:rsidR="004B5F89" w:rsidRPr="004B5F89" w:rsidRDefault="004B5F89">
          <w:pPr>
            <w:pStyle w:val="Spistreci1"/>
            <w:rPr>
              <w:rFonts w:asciiTheme="minorHAnsi" w:eastAsiaTheme="minorEastAsia" w:hAnsiTheme="minorHAnsi" w:cstheme="minorBidi"/>
              <w:noProof/>
              <w:color w:val="auto"/>
              <w:sz w:val="24"/>
              <w:szCs w:val="24"/>
            </w:rPr>
          </w:pPr>
          <w:hyperlink w:anchor="_Toc215755197" w:history="1">
            <w:r w:rsidRPr="004B5F89">
              <w:rPr>
                <w:rStyle w:val="Hipercze"/>
                <w:rFonts w:ascii="Arial Narrow" w:hAnsi="Arial Narrow"/>
                <w:noProof/>
              </w:rPr>
              <w:t>23.</w:t>
            </w:r>
            <w:r w:rsidRPr="004B5F89">
              <w:rPr>
                <w:rFonts w:asciiTheme="minorHAnsi" w:eastAsiaTheme="minorEastAsia" w:hAnsiTheme="minorHAnsi" w:cstheme="minorBidi"/>
                <w:noProof/>
                <w:color w:val="auto"/>
                <w:sz w:val="24"/>
                <w:szCs w:val="24"/>
              </w:rPr>
              <w:tab/>
            </w:r>
            <w:r w:rsidRPr="004B5F89">
              <w:rPr>
                <w:rStyle w:val="Hipercze"/>
                <w:noProof/>
              </w:rPr>
              <w:t>Działalność edukacyjno-informacyjna społeczeństwa</w:t>
            </w:r>
            <w:r w:rsidRPr="004B5F89">
              <w:rPr>
                <w:noProof/>
                <w:webHidden/>
              </w:rPr>
              <w:tab/>
            </w:r>
            <w:r w:rsidRPr="004B5F89">
              <w:rPr>
                <w:noProof/>
                <w:webHidden/>
              </w:rPr>
              <w:fldChar w:fldCharType="begin"/>
            </w:r>
            <w:r w:rsidRPr="004B5F89">
              <w:rPr>
                <w:noProof/>
                <w:webHidden/>
              </w:rPr>
              <w:instrText xml:space="preserve"> PAGEREF _Toc215755197 \h </w:instrText>
            </w:r>
            <w:r w:rsidRPr="004B5F89">
              <w:rPr>
                <w:noProof/>
                <w:webHidden/>
              </w:rPr>
            </w:r>
            <w:r w:rsidRPr="004B5F89">
              <w:rPr>
                <w:noProof/>
                <w:webHidden/>
              </w:rPr>
              <w:fldChar w:fldCharType="separate"/>
            </w:r>
            <w:r w:rsidRPr="004B5F89">
              <w:rPr>
                <w:noProof/>
                <w:webHidden/>
              </w:rPr>
              <w:t>11</w:t>
            </w:r>
            <w:r w:rsidRPr="004B5F89">
              <w:rPr>
                <w:noProof/>
                <w:webHidden/>
              </w:rPr>
              <w:fldChar w:fldCharType="end"/>
            </w:r>
          </w:hyperlink>
        </w:p>
        <w:p w14:paraId="126D24D7" w14:textId="35E82C6D" w:rsidR="004B5F89" w:rsidRPr="004B5F89" w:rsidRDefault="004B5F89">
          <w:pPr>
            <w:pStyle w:val="Spistreci1"/>
            <w:rPr>
              <w:rFonts w:asciiTheme="minorHAnsi" w:eastAsiaTheme="minorEastAsia" w:hAnsiTheme="minorHAnsi" w:cstheme="minorBidi"/>
              <w:noProof/>
              <w:color w:val="auto"/>
              <w:sz w:val="24"/>
              <w:szCs w:val="24"/>
            </w:rPr>
          </w:pPr>
          <w:hyperlink w:anchor="_Toc215755198" w:history="1">
            <w:r w:rsidRPr="004B5F89">
              <w:rPr>
                <w:rStyle w:val="Hipercze"/>
                <w:rFonts w:ascii="Arial Narrow" w:hAnsi="Arial Narrow"/>
                <w:noProof/>
              </w:rPr>
              <w:t>24.</w:t>
            </w:r>
            <w:r w:rsidRPr="004B5F89">
              <w:rPr>
                <w:rFonts w:asciiTheme="minorHAnsi" w:eastAsiaTheme="minorEastAsia" w:hAnsiTheme="minorHAnsi" w:cstheme="minorBidi"/>
                <w:noProof/>
                <w:color w:val="auto"/>
                <w:sz w:val="24"/>
                <w:szCs w:val="24"/>
              </w:rPr>
              <w:tab/>
            </w:r>
            <w:r w:rsidRPr="004B5F89">
              <w:rPr>
                <w:rStyle w:val="Hipercze"/>
                <w:noProof/>
              </w:rPr>
              <w:t>Zgodność z zasadą zrównoważonego rozwoju, w tym zasadą „nie czyń poważnej szkody”</w:t>
            </w:r>
            <w:r w:rsidRPr="004B5F89">
              <w:rPr>
                <w:noProof/>
                <w:webHidden/>
              </w:rPr>
              <w:tab/>
            </w:r>
            <w:r w:rsidRPr="004B5F89">
              <w:rPr>
                <w:noProof/>
                <w:webHidden/>
              </w:rPr>
              <w:fldChar w:fldCharType="begin"/>
            </w:r>
            <w:r w:rsidRPr="004B5F89">
              <w:rPr>
                <w:noProof/>
                <w:webHidden/>
              </w:rPr>
              <w:instrText xml:space="preserve"> PAGEREF _Toc215755198 \h </w:instrText>
            </w:r>
            <w:r w:rsidRPr="004B5F89">
              <w:rPr>
                <w:noProof/>
                <w:webHidden/>
              </w:rPr>
            </w:r>
            <w:r w:rsidRPr="004B5F89">
              <w:rPr>
                <w:noProof/>
                <w:webHidden/>
              </w:rPr>
              <w:fldChar w:fldCharType="separate"/>
            </w:r>
            <w:r w:rsidRPr="004B5F89">
              <w:rPr>
                <w:noProof/>
                <w:webHidden/>
              </w:rPr>
              <w:t>11</w:t>
            </w:r>
            <w:r w:rsidRPr="004B5F89">
              <w:rPr>
                <w:noProof/>
                <w:webHidden/>
              </w:rPr>
              <w:fldChar w:fldCharType="end"/>
            </w:r>
          </w:hyperlink>
        </w:p>
        <w:p w14:paraId="002B1132" w14:textId="56E5F6F9" w:rsidR="004B5F89" w:rsidRPr="004B5F89" w:rsidRDefault="004B5F89">
          <w:pPr>
            <w:pStyle w:val="Spistreci1"/>
            <w:rPr>
              <w:rFonts w:asciiTheme="minorHAnsi" w:eastAsiaTheme="minorEastAsia" w:hAnsiTheme="minorHAnsi" w:cstheme="minorBidi"/>
              <w:noProof/>
              <w:color w:val="auto"/>
              <w:sz w:val="24"/>
              <w:szCs w:val="24"/>
            </w:rPr>
          </w:pPr>
          <w:hyperlink w:anchor="_Toc215755199" w:history="1">
            <w:r w:rsidRPr="004B5F89">
              <w:rPr>
                <w:rStyle w:val="Hipercze"/>
                <w:rFonts w:ascii="Arial Narrow" w:hAnsi="Arial Narrow"/>
                <w:noProof/>
              </w:rPr>
              <w:t>25.</w:t>
            </w:r>
            <w:r w:rsidRPr="004B5F89">
              <w:rPr>
                <w:rFonts w:asciiTheme="minorHAnsi" w:eastAsiaTheme="minorEastAsia" w:hAnsiTheme="minorHAnsi" w:cstheme="minorBidi"/>
                <w:noProof/>
                <w:color w:val="auto"/>
                <w:sz w:val="24"/>
                <w:szCs w:val="24"/>
              </w:rPr>
              <w:tab/>
            </w:r>
            <w:r w:rsidRPr="004B5F89">
              <w:rPr>
                <w:rStyle w:val="Hipercze"/>
                <w:noProof/>
              </w:rPr>
              <w:t>Odporność na zmiany klimatu*</w:t>
            </w:r>
            <w:r w:rsidRPr="004B5F89">
              <w:rPr>
                <w:noProof/>
                <w:webHidden/>
              </w:rPr>
              <w:tab/>
            </w:r>
            <w:r w:rsidRPr="004B5F89">
              <w:rPr>
                <w:noProof/>
                <w:webHidden/>
              </w:rPr>
              <w:fldChar w:fldCharType="begin"/>
            </w:r>
            <w:r w:rsidRPr="004B5F89">
              <w:rPr>
                <w:noProof/>
                <w:webHidden/>
              </w:rPr>
              <w:instrText xml:space="preserve"> PAGEREF _Toc215755199 \h </w:instrText>
            </w:r>
            <w:r w:rsidRPr="004B5F89">
              <w:rPr>
                <w:noProof/>
                <w:webHidden/>
              </w:rPr>
            </w:r>
            <w:r w:rsidRPr="004B5F89">
              <w:rPr>
                <w:noProof/>
                <w:webHidden/>
              </w:rPr>
              <w:fldChar w:fldCharType="separate"/>
            </w:r>
            <w:r w:rsidRPr="004B5F89">
              <w:rPr>
                <w:noProof/>
                <w:webHidden/>
              </w:rPr>
              <w:t>12</w:t>
            </w:r>
            <w:r w:rsidRPr="004B5F89">
              <w:rPr>
                <w:noProof/>
                <w:webHidden/>
              </w:rPr>
              <w:fldChar w:fldCharType="end"/>
            </w:r>
          </w:hyperlink>
        </w:p>
        <w:p w14:paraId="0F3F4A6A" w14:textId="7D1AD65A" w:rsidR="004B5F89" w:rsidRPr="004B5F89" w:rsidRDefault="004B5F89">
          <w:pPr>
            <w:pStyle w:val="Spistreci1"/>
            <w:rPr>
              <w:rFonts w:asciiTheme="minorHAnsi" w:eastAsiaTheme="minorEastAsia" w:hAnsiTheme="minorHAnsi" w:cstheme="minorBidi"/>
              <w:noProof/>
              <w:color w:val="auto"/>
              <w:sz w:val="24"/>
              <w:szCs w:val="24"/>
            </w:rPr>
          </w:pPr>
          <w:hyperlink w:anchor="_Toc215755200" w:history="1">
            <w:r w:rsidRPr="004B5F89">
              <w:rPr>
                <w:rStyle w:val="Hipercze"/>
                <w:rFonts w:ascii="Arial Narrow" w:hAnsi="Arial Narrow"/>
                <w:noProof/>
              </w:rPr>
              <w:t>26.</w:t>
            </w:r>
            <w:r w:rsidRPr="004B5F89">
              <w:rPr>
                <w:rFonts w:asciiTheme="minorHAnsi" w:eastAsiaTheme="minorEastAsia" w:hAnsiTheme="minorHAnsi" w:cstheme="minorBidi"/>
                <w:noProof/>
                <w:color w:val="auto"/>
                <w:sz w:val="24"/>
                <w:szCs w:val="24"/>
              </w:rPr>
              <w:tab/>
            </w:r>
            <w:r w:rsidRPr="004B5F89">
              <w:rPr>
                <w:rStyle w:val="Hipercze"/>
                <w:noProof/>
              </w:rPr>
              <w:t>Ocena oddziaływania na środowisko</w:t>
            </w:r>
            <w:r w:rsidRPr="004B5F89">
              <w:rPr>
                <w:noProof/>
                <w:webHidden/>
              </w:rPr>
              <w:tab/>
            </w:r>
            <w:r w:rsidRPr="004B5F89">
              <w:rPr>
                <w:noProof/>
                <w:webHidden/>
              </w:rPr>
              <w:fldChar w:fldCharType="begin"/>
            </w:r>
            <w:r w:rsidRPr="004B5F89">
              <w:rPr>
                <w:noProof/>
                <w:webHidden/>
              </w:rPr>
              <w:instrText xml:space="preserve"> PAGEREF _Toc215755200 \h </w:instrText>
            </w:r>
            <w:r w:rsidRPr="004B5F89">
              <w:rPr>
                <w:noProof/>
                <w:webHidden/>
              </w:rPr>
            </w:r>
            <w:r w:rsidRPr="004B5F89">
              <w:rPr>
                <w:noProof/>
                <w:webHidden/>
              </w:rPr>
              <w:fldChar w:fldCharType="separate"/>
            </w:r>
            <w:r w:rsidRPr="004B5F89">
              <w:rPr>
                <w:noProof/>
                <w:webHidden/>
              </w:rPr>
              <w:t>12</w:t>
            </w:r>
            <w:r w:rsidRPr="004B5F89">
              <w:rPr>
                <w:noProof/>
                <w:webHidden/>
              </w:rPr>
              <w:fldChar w:fldCharType="end"/>
            </w:r>
          </w:hyperlink>
        </w:p>
        <w:p w14:paraId="0A166E2C" w14:textId="14499245" w:rsidR="004B5F89" w:rsidRPr="004B5F89" w:rsidRDefault="004B5F89">
          <w:pPr>
            <w:pStyle w:val="Spistreci1"/>
            <w:rPr>
              <w:rFonts w:asciiTheme="minorHAnsi" w:eastAsiaTheme="minorEastAsia" w:hAnsiTheme="minorHAnsi" w:cstheme="minorBidi"/>
              <w:noProof/>
              <w:color w:val="auto"/>
              <w:sz w:val="24"/>
              <w:szCs w:val="24"/>
            </w:rPr>
          </w:pPr>
          <w:hyperlink w:anchor="_Toc215755201" w:history="1">
            <w:r w:rsidRPr="004B5F89">
              <w:rPr>
                <w:rStyle w:val="Hipercze"/>
                <w:rFonts w:ascii="Arial Narrow" w:hAnsi="Arial Narrow"/>
                <w:noProof/>
              </w:rPr>
              <w:t>27.</w:t>
            </w:r>
            <w:r w:rsidRPr="004B5F89">
              <w:rPr>
                <w:rFonts w:asciiTheme="minorHAnsi" w:eastAsiaTheme="minorEastAsia" w:hAnsiTheme="minorHAnsi" w:cstheme="minorBidi"/>
                <w:noProof/>
                <w:color w:val="auto"/>
                <w:sz w:val="24"/>
                <w:szCs w:val="24"/>
              </w:rPr>
              <w:tab/>
            </w:r>
            <w:r w:rsidRPr="004B5F89">
              <w:rPr>
                <w:rStyle w:val="Hipercze"/>
                <w:noProof/>
              </w:rPr>
              <w:t>Obszar wiejski</w:t>
            </w:r>
            <w:r w:rsidRPr="004B5F89">
              <w:rPr>
                <w:noProof/>
                <w:webHidden/>
              </w:rPr>
              <w:tab/>
            </w:r>
            <w:r w:rsidRPr="004B5F89">
              <w:rPr>
                <w:noProof/>
                <w:webHidden/>
              </w:rPr>
              <w:fldChar w:fldCharType="begin"/>
            </w:r>
            <w:r w:rsidRPr="004B5F89">
              <w:rPr>
                <w:noProof/>
                <w:webHidden/>
              </w:rPr>
              <w:instrText xml:space="preserve"> PAGEREF _Toc215755201 \h </w:instrText>
            </w:r>
            <w:r w:rsidRPr="004B5F89">
              <w:rPr>
                <w:noProof/>
                <w:webHidden/>
              </w:rPr>
            </w:r>
            <w:r w:rsidRPr="004B5F89">
              <w:rPr>
                <w:noProof/>
                <w:webHidden/>
              </w:rPr>
              <w:fldChar w:fldCharType="separate"/>
            </w:r>
            <w:r w:rsidRPr="004B5F89">
              <w:rPr>
                <w:noProof/>
                <w:webHidden/>
              </w:rPr>
              <w:t>13</w:t>
            </w:r>
            <w:r w:rsidRPr="004B5F89">
              <w:rPr>
                <w:noProof/>
                <w:webHidden/>
              </w:rPr>
              <w:fldChar w:fldCharType="end"/>
            </w:r>
          </w:hyperlink>
        </w:p>
        <w:p w14:paraId="198D4F88" w14:textId="0CA371FD" w:rsidR="004B5F89" w:rsidRPr="004B5F89" w:rsidRDefault="004B5F89">
          <w:pPr>
            <w:pStyle w:val="Spistreci1"/>
            <w:rPr>
              <w:rFonts w:asciiTheme="minorHAnsi" w:eastAsiaTheme="minorEastAsia" w:hAnsiTheme="minorHAnsi" w:cstheme="minorBidi"/>
              <w:noProof/>
              <w:color w:val="auto"/>
              <w:sz w:val="24"/>
              <w:szCs w:val="24"/>
            </w:rPr>
          </w:pPr>
          <w:hyperlink w:anchor="_Toc215755202" w:history="1">
            <w:r w:rsidRPr="004B5F89">
              <w:rPr>
                <w:rStyle w:val="Hipercze"/>
                <w:rFonts w:ascii="Arial Narrow" w:hAnsi="Arial Narrow"/>
                <w:noProof/>
              </w:rPr>
              <w:t>28.</w:t>
            </w:r>
            <w:r w:rsidRPr="004B5F89">
              <w:rPr>
                <w:rFonts w:asciiTheme="minorHAnsi" w:eastAsiaTheme="minorEastAsia" w:hAnsiTheme="minorHAnsi" w:cstheme="minorBidi"/>
                <w:noProof/>
                <w:color w:val="auto"/>
                <w:sz w:val="24"/>
                <w:szCs w:val="24"/>
              </w:rPr>
              <w:tab/>
            </w:r>
            <w:r w:rsidRPr="004B5F89">
              <w:rPr>
                <w:rStyle w:val="Hipercze"/>
                <w:noProof/>
              </w:rPr>
              <w:t>Zakres rzeczowy inwestycji</w:t>
            </w:r>
            <w:r w:rsidRPr="004B5F89">
              <w:rPr>
                <w:noProof/>
                <w:webHidden/>
              </w:rPr>
              <w:tab/>
            </w:r>
            <w:r w:rsidRPr="004B5F89">
              <w:rPr>
                <w:noProof/>
                <w:webHidden/>
              </w:rPr>
              <w:fldChar w:fldCharType="begin"/>
            </w:r>
            <w:r w:rsidRPr="004B5F89">
              <w:rPr>
                <w:noProof/>
                <w:webHidden/>
              </w:rPr>
              <w:instrText xml:space="preserve"> PAGEREF _Toc215755202 \h </w:instrText>
            </w:r>
            <w:r w:rsidRPr="004B5F89">
              <w:rPr>
                <w:noProof/>
                <w:webHidden/>
              </w:rPr>
            </w:r>
            <w:r w:rsidRPr="004B5F89">
              <w:rPr>
                <w:noProof/>
                <w:webHidden/>
              </w:rPr>
              <w:fldChar w:fldCharType="separate"/>
            </w:r>
            <w:r w:rsidRPr="004B5F89">
              <w:rPr>
                <w:noProof/>
                <w:webHidden/>
              </w:rPr>
              <w:t>13</w:t>
            </w:r>
            <w:r w:rsidRPr="004B5F89">
              <w:rPr>
                <w:noProof/>
                <w:webHidden/>
              </w:rPr>
              <w:fldChar w:fldCharType="end"/>
            </w:r>
          </w:hyperlink>
        </w:p>
        <w:p w14:paraId="5D30CD42" w14:textId="64FAD03B" w:rsidR="004B5F89" w:rsidRPr="004B5F89" w:rsidRDefault="004B5F89">
          <w:pPr>
            <w:pStyle w:val="Spistreci1"/>
            <w:rPr>
              <w:rFonts w:asciiTheme="minorHAnsi" w:eastAsiaTheme="minorEastAsia" w:hAnsiTheme="minorHAnsi" w:cstheme="minorBidi"/>
              <w:noProof/>
              <w:color w:val="auto"/>
              <w:sz w:val="24"/>
              <w:szCs w:val="24"/>
            </w:rPr>
          </w:pPr>
          <w:hyperlink w:anchor="_Toc215755203" w:history="1">
            <w:r w:rsidRPr="004B5F89">
              <w:rPr>
                <w:rStyle w:val="Hipercze"/>
                <w:rFonts w:ascii="Arial Narrow" w:hAnsi="Arial Narrow"/>
                <w:noProof/>
              </w:rPr>
              <w:t>29.</w:t>
            </w:r>
            <w:r w:rsidRPr="004B5F89">
              <w:rPr>
                <w:rFonts w:asciiTheme="minorHAnsi" w:eastAsiaTheme="minorEastAsia" w:hAnsiTheme="minorHAnsi" w:cstheme="minorBidi"/>
                <w:noProof/>
                <w:color w:val="auto"/>
                <w:sz w:val="24"/>
                <w:szCs w:val="24"/>
              </w:rPr>
              <w:tab/>
            </w:r>
            <w:r w:rsidRPr="004B5F89">
              <w:rPr>
                <w:rStyle w:val="Hipercze"/>
                <w:noProof/>
              </w:rPr>
              <w:t>Analiza finansowa i ekonomiczna projektu (Studium wykonalności)</w:t>
            </w:r>
            <w:r w:rsidRPr="004B5F89">
              <w:rPr>
                <w:noProof/>
                <w:webHidden/>
              </w:rPr>
              <w:tab/>
            </w:r>
            <w:r w:rsidRPr="004B5F89">
              <w:rPr>
                <w:noProof/>
                <w:webHidden/>
              </w:rPr>
              <w:fldChar w:fldCharType="begin"/>
            </w:r>
            <w:r w:rsidRPr="004B5F89">
              <w:rPr>
                <w:noProof/>
                <w:webHidden/>
              </w:rPr>
              <w:instrText xml:space="preserve"> PAGEREF _Toc215755203 \h </w:instrText>
            </w:r>
            <w:r w:rsidRPr="004B5F89">
              <w:rPr>
                <w:noProof/>
                <w:webHidden/>
              </w:rPr>
            </w:r>
            <w:r w:rsidRPr="004B5F89">
              <w:rPr>
                <w:noProof/>
                <w:webHidden/>
              </w:rPr>
              <w:fldChar w:fldCharType="separate"/>
            </w:r>
            <w:r w:rsidRPr="004B5F89">
              <w:rPr>
                <w:noProof/>
                <w:webHidden/>
              </w:rPr>
              <w:t>13</w:t>
            </w:r>
            <w:r w:rsidRPr="004B5F89">
              <w:rPr>
                <w:noProof/>
                <w:webHidden/>
              </w:rPr>
              <w:fldChar w:fldCharType="end"/>
            </w:r>
          </w:hyperlink>
        </w:p>
        <w:p w14:paraId="761DC513" w14:textId="343F397F" w:rsidR="00921552" w:rsidRPr="00100392" w:rsidRDefault="00921552">
          <w:pPr>
            <w:rPr>
              <w:color w:val="auto"/>
            </w:rPr>
          </w:pPr>
          <w:r w:rsidRPr="00646EF9">
            <w:rPr>
              <w:color w:val="auto"/>
            </w:rPr>
            <w:fldChar w:fldCharType="end"/>
          </w:r>
        </w:p>
      </w:sdtContent>
    </w:sdt>
    <w:p w14:paraId="55FE6D6E" w14:textId="42C0091C" w:rsidR="001126C8" w:rsidRPr="00100392" w:rsidRDefault="001126C8">
      <w:pPr>
        <w:spacing w:after="160" w:line="259" w:lineRule="auto"/>
        <w:ind w:left="0" w:firstLine="0"/>
        <w:jc w:val="left"/>
        <w:rPr>
          <w:bCs/>
          <w:color w:val="auto"/>
          <w:sz w:val="24"/>
          <w:szCs w:val="24"/>
        </w:rPr>
      </w:pPr>
      <w:r w:rsidRPr="00100392">
        <w:rPr>
          <w:bCs/>
          <w:color w:val="auto"/>
          <w:sz w:val="24"/>
          <w:szCs w:val="24"/>
        </w:rPr>
        <w:br w:type="page"/>
      </w:r>
    </w:p>
    <w:p w14:paraId="5C2A3EE0" w14:textId="237F6EA4" w:rsidR="00C84E8E" w:rsidRPr="00100392" w:rsidRDefault="0033792D" w:rsidP="00E5436E">
      <w:pPr>
        <w:spacing w:after="27"/>
        <w:ind w:left="-5"/>
        <w:jc w:val="center"/>
        <w:rPr>
          <w:b/>
          <w:bCs/>
          <w:color w:val="auto"/>
          <w:sz w:val="24"/>
          <w:szCs w:val="24"/>
        </w:rPr>
      </w:pPr>
      <w:r w:rsidRPr="00100392">
        <w:rPr>
          <w:b/>
          <w:bCs/>
          <w:color w:val="auto"/>
          <w:sz w:val="24"/>
          <w:szCs w:val="24"/>
        </w:rPr>
        <w:lastRenderedPageBreak/>
        <w:t>Poniższe</w:t>
      </w:r>
      <w:r w:rsidR="00641E72" w:rsidRPr="00100392">
        <w:rPr>
          <w:b/>
          <w:bCs/>
          <w:color w:val="auto"/>
          <w:sz w:val="24"/>
          <w:szCs w:val="24"/>
        </w:rPr>
        <w:t xml:space="preserve"> punkty należy wyczerpująco opisać</w:t>
      </w:r>
      <w:r w:rsidRPr="00100392">
        <w:rPr>
          <w:b/>
          <w:bCs/>
          <w:color w:val="auto"/>
          <w:sz w:val="24"/>
          <w:szCs w:val="24"/>
        </w:rPr>
        <w:t xml:space="preserve"> w celu uzyskania informacji niezbędnych do prawidłowej oceny wniosku o dofinansowanie projektu.</w:t>
      </w:r>
    </w:p>
    <w:p w14:paraId="6DEF1588" w14:textId="538FE3C6" w:rsidR="00CA0FA8" w:rsidRPr="00100392" w:rsidRDefault="00CA0FA8" w:rsidP="00B75474">
      <w:pPr>
        <w:pStyle w:val="Nagwek1"/>
        <w:numPr>
          <w:ilvl w:val="0"/>
          <w:numId w:val="1"/>
        </w:numPr>
        <w:rPr>
          <w:rFonts w:ascii="Arial" w:hAnsi="Arial" w:cs="Arial"/>
          <w:b/>
          <w:bCs/>
          <w:color w:val="auto"/>
          <w:sz w:val="24"/>
          <w:szCs w:val="24"/>
        </w:rPr>
      </w:pPr>
      <w:bookmarkStart w:id="0" w:name="_Toc215755175"/>
      <w:r w:rsidRPr="00100392">
        <w:rPr>
          <w:rFonts w:ascii="Arial" w:hAnsi="Arial" w:cs="Arial"/>
          <w:b/>
          <w:bCs/>
          <w:color w:val="auto"/>
          <w:sz w:val="24"/>
          <w:szCs w:val="24"/>
        </w:rPr>
        <w:t>Zgodność projektu z zakresem działania</w:t>
      </w:r>
      <w:bookmarkEnd w:id="0"/>
    </w:p>
    <w:p w14:paraId="1D39FB65" w14:textId="77777777" w:rsidR="00CA0FA8" w:rsidRPr="00100392" w:rsidRDefault="00CA0FA8" w:rsidP="00CA0FA8">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4DA4768B" w14:textId="77777777" w:rsidTr="00166ED7">
        <w:trPr>
          <w:trHeight w:val="1320"/>
        </w:trPr>
        <w:tc>
          <w:tcPr>
            <w:tcW w:w="9062" w:type="dxa"/>
            <w:shd w:val="pct12" w:color="auto" w:fill="auto"/>
          </w:tcPr>
          <w:p w14:paraId="698C4943" w14:textId="6928F917" w:rsidR="00B17CD3" w:rsidRDefault="00CA0FA8" w:rsidP="00B17CD3">
            <w:pPr>
              <w:pStyle w:val="Akapitzlist"/>
              <w:spacing w:after="281"/>
              <w:ind w:left="0" w:firstLine="0"/>
              <w:rPr>
                <w:color w:val="auto"/>
                <w:sz w:val="20"/>
              </w:rPr>
            </w:pPr>
            <w:r w:rsidRPr="00100392">
              <w:rPr>
                <w:color w:val="auto"/>
                <w:sz w:val="20"/>
                <w:szCs w:val="20"/>
              </w:rPr>
              <w:t xml:space="preserve">W punkcie należy </w:t>
            </w:r>
            <w:r w:rsidR="00884A7A" w:rsidRPr="00100392">
              <w:rPr>
                <w:color w:val="auto"/>
                <w:sz w:val="20"/>
                <w:szCs w:val="20"/>
              </w:rPr>
              <w:t>wskazać,</w:t>
            </w:r>
            <w:r w:rsidR="00B17CD3" w:rsidRPr="00100392">
              <w:rPr>
                <w:color w:val="auto"/>
                <w:sz w:val="20"/>
                <w:szCs w:val="20"/>
              </w:rPr>
              <w:t xml:space="preserve"> </w:t>
            </w:r>
            <w:r w:rsidR="00B17CD3" w:rsidRPr="00100392">
              <w:rPr>
                <w:color w:val="auto"/>
                <w:sz w:val="20"/>
              </w:rPr>
              <w:t>czy</w:t>
            </w:r>
            <w:r w:rsidR="00B17CD3" w:rsidRPr="00100392">
              <w:rPr>
                <w:color w:val="auto"/>
                <w:spacing w:val="-10"/>
                <w:sz w:val="20"/>
              </w:rPr>
              <w:t xml:space="preserve"> </w:t>
            </w:r>
            <w:r w:rsidR="00B17CD3" w:rsidRPr="00100392">
              <w:rPr>
                <w:color w:val="auto"/>
                <w:sz w:val="20"/>
              </w:rPr>
              <w:t>projekt</w:t>
            </w:r>
            <w:r w:rsidR="00B17CD3" w:rsidRPr="00100392">
              <w:rPr>
                <w:color w:val="auto"/>
                <w:spacing w:val="-9"/>
                <w:sz w:val="20"/>
              </w:rPr>
              <w:t xml:space="preserve"> </w:t>
            </w:r>
            <w:r w:rsidR="00B17CD3" w:rsidRPr="00100392">
              <w:rPr>
                <w:color w:val="auto"/>
                <w:sz w:val="20"/>
              </w:rPr>
              <w:t>jest</w:t>
            </w:r>
            <w:r w:rsidR="00B17CD3" w:rsidRPr="00100392">
              <w:rPr>
                <w:color w:val="auto"/>
                <w:spacing w:val="-10"/>
                <w:sz w:val="20"/>
              </w:rPr>
              <w:t xml:space="preserve"> </w:t>
            </w:r>
            <w:r w:rsidR="00B17CD3" w:rsidRPr="00100392">
              <w:rPr>
                <w:color w:val="auto"/>
                <w:sz w:val="20"/>
              </w:rPr>
              <w:t>zgodny</w:t>
            </w:r>
            <w:r w:rsidR="00B17CD3" w:rsidRPr="00100392">
              <w:rPr>
                <w:color w:val="auto"/>
                <w:spacing w:val="-10"/>
                <w:sz w:val="20"/>
              </w:rPr>
              <w:t xml:space="preserve"> </w:t>
            </w:r>
            <w:r w:rsidR="00B17CD3" w:rsidRPr="00100392">
              <w:rPr>
                <w:color w:val="auto"/>
                <w:sz w:val="20"/>
              </w:rPr>
              <w:t>z</w:t>
            </w:r>
            <w:r w:rsidR="00B17CD3" w:rsidRPr="00100392">
              <w:rPr>
                <w:color w:val="auto"/>
                <w:spacing w:val="-10"/>
                <w:sz w:val="20"/>
              </w:rPr>
              <w:t xml:space="preserve"> </w:t>
            </w:r>
            <w:r w:rsidR="00B17CD3" w:rsidRPr="00100392">
              <w:rPr>
                <w:color w:val="auto"/>
                <w:sz w:val="20"/>
              </w:rPr>
              <w:t>co najmniej jednym z niżej wymienionych zakresów:</w:t>
            </w:r>
          </w:p>
          <w:p w14:paraId="295FDA88" w14:textId="77777777" w:rsidR="00421BE4" w:rsidRPr="00421BE4" w:rsidRDefault="00421BE4" w:rsidP="00421BE4">
            <w:pPr>
              <w:pStyle w:val="TableParagraph"/>
              <w:numPr>
                <w:ilvl w:val="0"/>
                <w:numId w:val="42"/>
              </w:numPr>
              <w:tabs>
                <w:tab w:val="left" w:pos="439"/>
              </w:tabs>
              <w:ind w:left="439" w:right="95" w:hanging="425"/>
              <w:jc w:val="both"/>
              <w:rPr>
                <w:rFonts w:ascii="Arial" w:eastAsia="Arial" w:hAnsi="Arial" w:cs="Arial"/>
                <w:kern w:val="2"/>
                <w:sz w:val="20"/>
                <w:szCs w:val="20"/>
                <w:lang w:eastAsia="pl-PL"/>
                <w14:ligatures w14:val="standardContextual"/>
              </w:rPr>
            </w:pPr>
            <w:r w:rsidRPr="00421BE4">
              <w:rPr>
                <w:rFonts w:ascii="Arial" w:eastAsia="Arial" w:hAnsi="Arial" w:cs="Arial"/>
                <w:kern w:val="2"/>
                <w:sz w:val="20"/>
                <w:szCs w:val="20"/>
                <w:lang w:eastAsia="pl-PL"/>
                <w14:ligatures w14:val="standardContextual"/>
              </w:rPr>
              <w:t xml:space="preserve">realizacja inwestycji w zakresie tworzenia centrów ochrony różnorodności biologicznej na obszarach chronionego krajobrazu jak i również obszarach miejskich i pozamiejskich w oparciu o gatunki rodzime tj. banki genowe, parki miejskie, ogrody botaniczne, ekoparki. </w:t>
            </w:r>
            <w:r w:rsidRPr="00421BE4">
              <w:rPr>
                <w:rFonts w:ascii="Arial" w:eastAsia="Arial" w:hAnsi="Arial" w:cs="Arial"/>
                <w:kern w:val="2"/>
                <w:sz w:val="20"/>
                <w:szCs w:val="20"/>
                <w:lang w:eastAsia="pl-PL"/>
                <w14:ligatures w14:val="standardContextual"/>
              </w:rPr>
              <w:tab/>
            </w:r>
          </w:p>
          <w:p w14:paraId="5D4F6ED1" w14:textId="77777777" w:rsidR="00421BE4" w:rsidRPr="00421BE4" w:rsidRDefault="00421BE4" w:rsidP="00421BE4">
            <w:pPr>
              <w:pStyle w:val="TableParagraph"/>
              <w:numPr>
                <w:ilvl w:val="0"/>
                <w:numId w:val="42"/>
              </w:numPr>
              <w:tabs>
                <w:tab w:val="left" w:pos="439"/>
              </w:tabs>
              <w:ind w:left="439" w:right="95" w:hanging="425"/>
              <w:jc w:val="both"/>
              <w:rPr>
                <w:rFonts w:ascii="Arial" w:eastAsia="Arial" w:hAnsi="Arial" w:cs="Arial"/>
                <w:kern w:val="2"/>
                <w:sz w:val="20"/>
                <w:szCs w:val="20"/>
                <w:lang w:eastAsia="pl-PL"/>
                <w14:ligatures w14:val="standardContextual"/>
              </w:rPr>
            </w:pPr>
            <w:r w:rsidRPr="00421BE4">
              <w:rPr>
                <w:rFonts w:ascii="Arial" w:eastAsia="Arial" w:hAnsi="Arial" w:cs="Arial"/>
                <w:kern w:val="2"/>
                <w:sz w:val="20"/>
                <w:szCs w:val="20"/>
                <w:lang w:eastAsia="pl-PL"/>
                <w14:ligatures w14:val="standardContextual"/>
              </w:rPr>
              <w:t>ochrony czynnej gatunków roślin, zwierząt i grzybów oraz siedlisk przyrodniczych w oparciu o zatwierdzone dokumenty planistyczne, na obszarach miejskich i pozamiejskich w oparciu o gatunki rodzime tj. banki genowe, parki miejskie, ogrody botaniczne, ekoparki;</w:t>
            </w:r>
          </w:p>
          <w:p w14:paraId="4B5B38D8" w14:textId="77777777" w:rsidR="00421BE4" w:rsidRPr="00421BE4" w:rsidRDefault="00421BE4" w:rsidP="00421BE4">
            <w:pPr>
              <w:pStyle w:val="TableParagraph"/>
              <w:numPr>
                <w:ilvl w:val="0"/>
                <w:numId w:val="42"/>
              </w:numPr>
              <w:tabs>
                <w:tab w:val="left" w:pos="439"/>
              </w:tabs>
              <w:ind w:left="439" w:right="95" w:hanging="425"/>
              <w:jc w:val="both"/>
              <w:rPr>
                <w:rFonts w:ascii="Arial" w:eastAsia="Arial" w:hAnsi="Arial" w:cs="Arial"/>
                <w:kern w:val="2"/>
                <w:sz w:val="20"/>
                <w:szCs w:val="20"/>
                <w:lang w:eastAsia="pl-PL"/>
                <w14:ligatures w14:val="standardContextual"/>
              </w:rPr>
            </w:pPr>
            <w:r w:rsidRPr="00421BE4">
              <w:rPr>
                <w:rFonts w:ascii="Arial" w:eastAsia="Arial" w:hAnsi="Arial" w:cs="Arial"/>
                <w:kern w:val="2"/>
                <w:sz w:val="20"/>
                <w:szCs w:val="20"/>
                <w:lang w:eastAsia="pl-PL"/>
                <w14:ligatures w14:val="standardContextual"/>
              </w:rPr>
              <w:t>wsparcia gatunków i siedliska przyrodniczego, które wymagają działań ochronnych do utrzymania właściwego stanu ochrony lub stabilnego trendu stanu ochrony, lub liczebności populacji;</w:t>
            </w:r>
          </w:p>
          <w:p w14:paraId="05A0860C" w14:textId="77777777" w:rsidR="00421BE4" w:rsidRPr="00421BE4" w:rsidRDefault="00421BE4" w:rsidP="00421BE4">
            <w:pPr>
              <w:pStyle w:val="TableParagraph"/>
              <w:numPr>
                <w:ilvl w:val="0"/>
                <w:numId w:val="42"/>
              </w:numPr>
              <w:tabs>
                <w:tab w:val="left" w:pos="439"/>
              </w:tabs>
              <w:ind w:left="439" w:right="95" w:hanging="425"/>
              <w:jc w:val="both"/>
              <w:rPr>
                <w:rFonts w:ascii="Arial" w:eastAsia="Arial" w:hAnsi="Arial" w:cs="Arial"/>
                <w:kern w:val="2"/>
                <w:sz w:val="20"/>
                <w:szCs w:val="20"/>
                <w:lang w:eastAsia="pl-PL"/>
                <w14:ligatures w14:val="standardContextual"/>
              </w:rPr>
            </w:pPr>
            <w:r w:rsidRPr="00421BE4">
              <w:rPr>
                <w:rFonts w:ascii="Arial" w:eastAsia="Arial" w:hAnsi="Arial" w:cs="Arial"/>
                <w:kern w:val="2"/>
                <w:sz w:val="20"/>
                <w:szCs w:val="20"/>
                <w:lang w:eastAsia="pl-PL"/>
                <w14:ligatures w14:val="standardContextual"/>
              </w:rPr>
              <w:t>jako element uzupełniający, możliwe są działania związane z edukacją i informacją w zakresie ochrony przyrody i różnorodności biologicznej.</w:t>
            </w:r>
          </w:p>
          <w:p w14:paraId="04CA26F8" w14:textId="76A1064B" w:rsidR="00421BE4" w:rsidRDefault="00421BE4" w:rsidP="00D45F86">
            <w:pPr>
              <w:pStyle w:val="TableParagraph"/>
              <w:numPr>
                <w:ilvl w:val="0"/>
                <w:numId w:val="42"/>
              </w:numPr>
              <w:tabs>
                <w:tab w:val="left" w:pos="439"/>
              </w:tabs>
              <w:ind w:left="439" w:right="95" w:hanging="425"/>
              <w:jc w:val="both"/>
              <w:rPr>
                <w:rFonts w:ascii="Arial" w:eastAsia="Arial" w:hAnsi="Arial" w:cs="Arial"/>
                <w:kern w:val="2"/>
                <w:sz w:val="20"/>
                <w:szCs w:val="20"/>
                <w:lang w:eastAsia="pl-PL"/>
                <w14:ligatures w14:val="standardContextual"/>
              </w:rPr>
            </w:pPr>
            <w:r w:rsidRPr="00421BE4">
              <w:rPr>
                <w:rFonts w:ascii="Arial" w:eastAsia="Arial" w:hAnsi="Arial" w:cs="Arial"/>
                <w:kern w:val="2"/>
                <w:sz w:val="20"/>
                <w:szCs w:val="20"/>
                <w:lang w:eastAsia="pl-PL"/>
                <w14:ligatures w14:val="standardContextual"/>
              </w:rPr>
              <w:t xml:space="preserve">tworzenia obszarów zielonych w miastach, rozszczelnienie gruntów, wykorzystanie niebieskiej i zielononiebieskiej infrastruktury w celu zwiększenia / przywrócenia różnorodności biologicznej na obszarach miejskich (Zgodnie </w:t>
            </w:r>
            <w:r w:rsidR="00884A7A" w:rsidRPr="00421BE4">
              <w:rPr>
                <w:rFonts w:ascii="Arial" w:eastAsia="Arial" w:hAnsi="Arial" w:cs="Arial"/>
                <w:kern w:val="2"/>
                <w:sz w:val="20"/>
                <w:szCs w:val="20"/>
                <w:lang w:eastAsia="pl-PL"/>
                <w14:ligatures w14:val="standardContextual"/>
              </w:rPr>
              <w:t>z Linią</w:t>
            </w:r>
            <w:r w:rsidRPr="00421BE4">
              <w:rPr>
                <w:rFonts w:ascii="Arial" w:eastAsia="Arial" w:hAnsi="Arial" w:cs="Arial"/>
                <w:kern w:val="2"/>
                <w:sz w:val="20"/>
                <w:szCs w:val="20"/>
                <w:lang w:eastAsia="pl-PL"/>
                <w14:ligatures w14:val="standardContextual"/>
              </w:rPr>
              <w:t xml:space="preserve"> Demarkacyjną projekty dotyczą miast o liczbie mieszkańców nie większej niż 20 tys. z wyłączeniem stolic powiatów z przedziału 15-20 tys. mieszkańców</w:t>
            </w:r>
            <w:r>
              <w:rPr>
                <w:rFonts w:ascii="Arial" w:eastAsia="Arial" w:hAnsi="Arial" w:cs="Arial"/>
                <w:kern w:val="2"/>
                <w:sz w:val="20"/>
                <w:szCs w:val="20"/>
                <w:lang w:eastAsia="pl-PL"/>
                <w14:ligatures w14:val="standardContextual"/>
              </w:rPr>
              <w:t>)</w:t>
            </w:r>
            <w:r w:rsidRPr="00421BE4">
              <w:rPr>
                <w:rFonts w:ascii="Arial" w:eastAsia="Arial" w:hAnsi="Arial" w:cs="Arial"/>
                <w:kern w:val="2"/>
                <w:sz w:val="20"/>
                <w:szCs w:val="20"/>
                <w:lang w:eastAsia="pl-PL"/>
                <w14:ligatures w14:val="standardContextual"/>
              </w:rPr>
              <w:t>. Ograniczenie nie dotyczy, jeżeli projekt znajduje się na liście projektów ZIT i dla którego planowanym źródłem finansowania jest program regionalny. W przypadku, gdy przestaną istnieć przesłanki wskazujące na możliwość wystąpienia podwójnego finansowania, np. na jednym z poziomów lub w danym programie wyczerpie się alokacja na dany typ działań przypisanych do tego poziomu lub programu, możliwe jest dokonanie odstępstwa od zasad generalnych Linii demarkacyjnej.</w:t>
            </w:r>
          </w:p>
          <w:p w14:paraId="5005A458" w14:textId="77777777" w:rsidR="00D45F86" w:rsidRPr="00D45F86" w:rsidRDefault="00D45F86" w:rsidP="00D45F86">
            <w:pPr>
              <w:pStyle w:val="TableParagraph"/>
              <w:tabs>
                <w:tab w:val="left" w:pos="439"/>
              </w:tabs>
              <w:ind w:left="439" w:right="95"/>
              <w:jc w:val="both"/>
              <w:rPr>
                <w:rFonts w:ascii="Arial" w:eastAsia="Arial" w:hAnsi="Arial" w:cs="Arial"/>
                <w:kern w:val="2"/>
                <w:sz w:val="20"/>
                <w:szCs w:val="20"/>
                <w:lang w:eastAsia="pl-PL"/>
                <w14:ligatures w14:val="standardContextual"/>
              </w:rPr>
            </w:pPr>
          </w:p>
          <w:p w14:paraId="7DF8D230" w14:textId="40B20C87" w:rsidR="00CA0FA8" w:rsidRPr="00100392" w:rsidRDefault="005C063F" w:rsidP="005C063F">
            <w:pPr>
              <w:autoSpaceDE w:val="0"/>
              <w:autoSpaceDN w:val="0"/>
              <w:adjustRightInd w:val="0"/>
              <w:rPr>
                <w:color w:val="auto"/>
                <w:sz w:val="20"/>
                <w:szCs w:val="20"/>
              </w:rPr>
            </w:pPr>
            <w:r w:rsidRPr="00100392">
              <w:rPr>
                <w:color w:val="auto"/>
                <w:sz w:val="20"/>
                <w:szCs w:val="20"/>
              </w:rPr>
              <w:t>Przy realizacji inwestycji należy pamiętać, że projekty muszą obejmować gatunki rodzime. Projekty zawierające nasadzenia gatunków obcych i inwazyjnych będą wykluczone z dofinansowania.</w:t>
            </w:r>
          </w:p>
        </w:tc>
      </w:tr>
      <w:tr w:rsidR="005D5CA8" w:rsidRPr="00100392" w14:paraId="025DED92" w14:textId="77777777" w:rsidTr="00166ED7">
        <w:tc>
          <w:tcPr>
            <w:tcW w:w="9062" w:type="dxa"/>
          </w:tcPr>
          <w:p w14:paraId="39649D1F" w14:textId="77777777" w:rsidR="00CA0FA8" w:rsidRPr="00100392" w:rsidRDefault="00CA0FA8" w:rsidP="00166ED7">
            <w:pPr>
              <w:pStyle w:val="Akapitzlist"/>
              <w:ind w:hanging="720"/>
              <w:rPr>
                <w:color w:val="auto"/>
                <w:sz w:val="20"/>
                <w:szCs w:val="20"/>
                <w:u w:val="single"/>
              </w:rPr>
            </w:pPr>
            <w:r w:rsidRPr="00100392">
              <w:rPr>
                <w:color w:val="auto"/>
                <w:sz w:val="20"/>
                <w:szCs w:val="20"/>
                <w:u w:val="single"/>
              </w:rPr>
              <w:t>Uzasadnienie wnioskodawcy:</w:t>
            </w:r>
          </w:p>
          <w:p w14:paraId="4F78754C" w14:textId="77777777" w:rsidR="00CA0FA8" w:rsidRPr="00100392" w:rsidRDefault="00CA0FA8" w:rsidP="005D5CA8">
            <w:pPr>
              <w:ind w:left="0" w:firstLine="0"/>
              <w:rPr>
                <w:b/>
                <w:bCs/>
                <w:color w:val="auto"/>
                <w:sz w:val="20"/>
                <w:szCs w:val="20"/>
                <w:u w:val="single"/>
              </w:rPr>
            </w:pPr>
          </w:p>
          <w:p w14:paraId="186F56B4" w14:textId="77777777" w:rsidR="005D5CA8" w:rsidRPr="00100392" w:rsidRDefault="005D5CA8" w:rsidP="005D5CA8">
            <w:pPr>
              <w:ind w:left="0" w:firstLine="0"/>
              <w:rPr>
                <w:b/>
                <w:bCs/>
                <w:color w:val="auto"/>
                <w:sz w:val="20"/>
                <w:szCs w:val="20"/>
                <w:u w:val="single"/>
              </w:rPr>
            </w:pPr>
          </w:p>
        </w:tc>
      </w:tr>
    </w:tbl>
    <w:p w14:paraId="0FB5D4F4" w14:textId="77777777" w:rsidR="00CA0FA8" w:rsidRPr="00100392" w:rsidRDefault="00CA0FA8" w:rsidP="00CA0FA8">
      <w:pPr>
        <w:rPr>
          <w:color w:val="auto"/>
        </w:rPr>
      </w:pPr>
    </w:p>
    <w:p w14:paraId="058E84EA" w14:textId="5221F4FA" w:rsidR="0078221B" w:rsidRPr="00100392" w:rsidRDefault="0078221B" w:rsidP="00B75474">
      <w:pPr>
        <w:pStyle w:val="Nagwek1"/>
        <w:numPr>
          <w:ilvl w:val="0"/>
          <w:numId w:val="1"/>
        </w:numPr>
        <w:rPr>
          <w:rFonts w:ascii="Arial" w:hAnsi="Arial" w:cs="Arial"/>
          <w:b/>
          <w:bCs/>
          <w:color w:val="auto"/>
          <w:sz w:val="24"/>
          <w:szCs w:val="24"/>
        </w:rPr>
      </w:pPr>
      <w:bookmarkStart w:id="1" w:name="_Toc215755176"/>
      <w:r w:rsidRPr="00100392">
        <w:rPr>
          <w:rFonts w:ascii="Arial" w:hAnsi="Arial" w:cs="Arial"/>
          <w:b/>
          <w:bCs/>
          <w:color w:val="auto"/>
          <w:sz w:val="24"/>
          <w:szCs w:val="24"/>
        </w:rPr>
        <w:t>Zgodność projektu z dokumentami strategicznymi</w:t>
      </w:r>
      <w:bookmarkEnd w:id="1"/>
    </w:p>
    <w:p w14:paraId="7F8EBBD2" w14:textId="77777777" w:rsidR="0078221B" w:rsidRPr="00100392" w:rsidRDefault="0078221B" w:rsidP="0078221B">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4F5B19A5" w14:textId="77777777" w:rsidTr="00166ED7">
        <w:trPr>
          <w:trHeight w:val="1320"/>
        </w:trPr>
        <w:tc>
          <w:tcPr>
            <w:tcW w:w="9062" w:type="dxa"/>
            <w:shd w:val="pct12" w:color="auto" w:fill="auto"/>
          </w:tcPr>
          <w:p w14:paraId="408E0700" w14:textId="0705E316" w:rsidR="00421BE4" w:rsidRDefault="0078221B" w:rsidP="00166ED7">
            <w:pPr>
              <w:pStyle w:val="Akapitzlist"/>
              <w:spacing w:after="281"/>
              <w:ind w:left="0" w:firstLine="0"/>
              <w:rPr>
                <w:color w:val="auto"/>
                <w:sz w:val="20"/>
                <w:szCs w:val="20"/>
              </w:rPr>
            </w:pPr>
            <w:r w:rsidRPr="00100392">
              <w:rPr>
                <w:color w:val="auto"/>
                <w:sz w:val="20"/>
                <w:szCs w:val="20"/>
              </w:rPr>
              <w:t xml:space="preserve">W punkcie należy </w:t>
            </w:r>
            <w:r w:rsidR="00B725E9" w:rsidRPr="00100392">
              <w:rPr>
                <w:color w:val="auto"/>
                <w:sz w:val="20"/>
                <w:szCs w:val="20"/>
              </w:rPr>
              <w:t>wykazać</w:t>
            </w:r>
            <w:r w:rsidRPr="00100392">
              <w:rPr>
                <w:color w:val="auto"/>
                <w:sz w:val="20"/>
                <w:szCs w:val="20"/>
              </w:rPr>
              <w:t xml:space="preserve"> zgodność z następującymi dokumentami strategicznymi</w:t>
            </w:r>
            <w:r w:rsidR="00421BE4">
              <w:rPr>
                <w:color w:val="auto"/>
                <w:sz w:val="20"/>
                <w:szCs w:val="20"/>
              </w:rPr>
              <w:t xml:space="preserve"> </w:t>
            </w:r>
            <w:r w:rsidR="00421BE4">
              <w:rPr>
                <w:color w:val="auto"/>
                <w:sz w:val="20"/>
              </w:rPr>
              <w:t>(podając przy tym również odniesienia do konkretnego np. celu szczegółowego, priorytetu czy innych zapisów / działań ujętych w dokumentach strategicznych):</w:t>
            </w:r>
          </w:p>
          <w:p w14:paraId="4988B076"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Strategia Rozwoju Województwa Lubuskiego 2030*,</w:t>
            </w:r>
          </w:p>
          <w:p w14:paraId="1BE68825"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Program Fundusze Europejskiego dla Lubuskiego 2021-2027*,</w:t>
            </w:r>
          </w:p>
          <w:p w14:paraId="7601AEC8"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Umowa Partnerstwa dla realizacji Polityki Spójności 2021-2027 w Polsce*,</w:t>
            </w:r>
          </w:p>
          <w:p w14:paraId="399B2977"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Szczegółowy Opis Priorytetów Programu Fundusze Europejskiego dla Lubuskiego 2021-2027*,</w:t>
            </w:r>
          </w:p>
          <w:p w14:paraId="109288FC"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t>Strategiczny Plan Adaptacji dla sektorów i obszarów wrażliwych na zmiany klimatu do roku 2020 z perspektywą do roku 2030*,</w:t>
            </w:r>
          </w:p>
          <w:p w14:paraId="609DDB59" w14:textId="77777777" w:rsidR="005C063F" w:rsidRPr="00100392" w:rsidRDefault="005C063F" w:rsidP="00B75474">
            <w:pPr>
              <w:pStyle w:val="Akapitzlist"/>
              <w:numPr>
                <w:ilvl w:val="0"/>
                <w:numId w:val="2"/>
              </w:numPr>
              <w:spacing w:after="0"/>
              <w:rPr>
                <w:color w:val="auto"/>
                <w:sz w:val="20"/>
                <w:szCs w:val="20"/>
              </w:rPr>
            </w:pPr>
            <w:r w:rsidRPr="00100392">
              <w:rPr>
                <w:color w:val="auto"/>
                <w:sz w:val="20"/>
                <w:szCs w:val="20"/>
              </w:rPr>
              <w:lastRenderedPageBreak/>
              <w:t>Unijna strategia na rzecz bioróżnorodności 2030 - Przywracanie przyrody do naszego życia*.</w:t>
            </w:r>
          </w:p>
          <w:p w14:paraId="4032BDEB" w14:textId="77777777" w:rsidR="00421BE4" w:rsidRPr="00100392" w:rsidRDefault="00421BE4" w:rsidP="00B725E9">
            <w:pPr>
              <w:spacing w:after="0"/>
              <w:rPr>
                <w:color w:val="auto"/>
                <w:sz w:val="20"/>
                <w:szCs w:val="20"/>
              </w:rPr>
            </w:pPr>
          </w:p>
          <w:p w14:paraId="4597105A" w14:textId="35B666A7" w:rsidR="00527836" w:rsidRPr="00100392" w:rsidRDefault="00527836" w:rsidP="00527836">
            <w:pPr>
              <w:spacing w:after="0"/>
              <w:rPr>
                <w:color w:val="auto"/>
                <w:sz w:val="20"/>
                <w:szCs w:val="20"/>
              </w:rPr>
            </w:pPr>
            <w:r w:rsidRPr="00100392">
              <w:rPr>
                <w:color w:val="auto"/>
                <w:sz w:val="20"/>
                <w:szCs w:val="20"/>
              </w:rPr>
              <w:t>*</w:t>
            </w:r>
            <w:r w:rsidRPr="00100392">
              <w:rPr>
                <w:rFonts w:eastAsia="SymbolMT"/>
                <w:color w:val="auto"/>
                <w:sz w:val="20"/>
                <w:szCs w:val="20"/>
              </w:rPr>
              <w:t>Dokument aktualny na dzień ogłoszenia naboru wniosków.</w:t>
            </w:r>
          </w:p>
        </w:tc>
      </w:tr>
      <w:tr w:rsidR="00100392" w:rsidRPr="00100392" w14:paraId="08BAB3D3" w14:textId="77777777" w:rsidTr="00166ED7">
        <w:tc>
          <w:tcPr>
            <w:tcW w:w="9062" w:type="dxa"/>
          </w:tcPr>
          <w:p w14:paraId="74F3BDAF" w14:textId="77777777" w:rsidR="0078221B" w:rsidRPr="00100392" w:rsidRDefault="0078221B" w:rsidP="00166ED7">
            <w:pPr>
              <w:pStyle w:val="Akapitzlist"/>
              <w:ind w:hanging="720"/>
              <w:rPr>
                <w:color w:val="auto"/>
                <w:sz w:val="20"/>
                <w:szCs w:val="20"/>
                <w:u w:val="single"/>
              </w:rPr>
            </w:pPr>
            <w:r w:rsidRPr="00100392">
              <w:rPr>
                <w:color w:val="auto"/>
                <w:sz w:val="20"/>
                <w:szCs w:val="20"/>
                <w:u w:val="single"/>
              </w:rPr>
              <w:lastRenderedPageBreak/>
              <w:t>Uzasadnienie wnioskodawcy:</w:t>
            </w:r>
          </w:p>
          <w:p w14:paraId="45C0CE3F" w14:textId="77777777" w:rsidR="0078221B" w:rsidRPr="00100392" w:rsidRDefault="0078221B" w:rsidP="00166ED7">
            <w:pPr>
              <w:pStyle w:val="Akapitzlist"/>
              <w:ind w:firstLine="0"/>
              <w:rPr>
                <w:b/>
                <w:bCs/>
                <w:color w:val="auto"/>
                <w:sz w:val="20"/>
                <w:szCs w:val="20"/>
                <w:u w:val="single"/>
              </w:rPr>
            </w:pPr>
          </w:p>
          <w:p w14:paraId="0FD20FF4" w14:textId="77777777" w:rsidR="0078221B" w:rsidRPr="00100392" w:rsidRDefault="0078221B" w:rsidP="005D5CA8">
            <w:pPr>
              <w:ind w:left="0" w:firstLine="0"/>
              <w:rPr>
                <w:b/>
                <w:bCs/>
                <w:color w:val="auto"/>
                <w:sz w:val="20"/>
                <w:szCs w:val="20"/>
                <w:u w:val="single"/>
              </w:rPr>
            </w:pPr>
          </w:p>
        </w:tc>
      </w:tr>
    </w:tbl>
    <w:p w14:paraId="75411FC4" w14:textId="5445C481" w:rsidR="0078221B" w:rsidRPr="00100392" w:rsidRDefault="0078221B" w:rsidP="00100392">
      <w:pPr>
        <w:pStyle w:val="Nagwek1"/>
        <w:numPr>
          <w:ilvl w:val="0"/>
          <w:numId w:val="1"/>
        </w:numPr>
        <w:ind w:left="426"/>
        <w:rPr>
          <w:rFonts w:ascii="Arial" w:hAnsi="Arial" w:cs="Arial"/>
          <w:b/>
          <w:bCs/>
          <w:color w:val="auto"/>
          <w:sz w:val="24"/>
          <w:szCs w:val="24"/>
        </w:rPr>
      </w:pPr>
      <w:bookmarkStart w:id="2" w:name="_Toc215755177"/>
      <w:r w:rsidRPr="00100392">
        <w:rPr>
          <w:rFonts w:ascii="Arial" w:hAnsi="Arial" w:cs="Arial"/>
          <w:b/>
          <w:bCs/>
          <w:color w:val="auto"/>
          <w:sz w:val="24"/>
          <w:szCs w:val="24"/>
        </w:rPr>
        <w:t>Niepodejmowanie działań o charakterze dyskryminacyjnym na terenie JST</w:t>
      </w:r>
      <w:bookmarkEnd w:id="2"/>
    </w:p>
    <w:p w14:paraId="4F989799" w14:textId="77777777" w:rsidR="00824F4A" w:rsidRPr="00100392" w:rsidRDefault="00824F4A" w:rsidP="00824F4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1CC07C3A" w14:textId="77777777" w:rsidTr="00CA21BE">
        <w:trPr>
          <w:trHeight w:val="4190"/>
        </w:trPr>
        <w:tc>
          <w:tcPr>
            <w:tcW w:w="9062" w:type="dxa"/>
            <w:shd w:val="pct12" w:color="auto" w:fill="auto"/>
          </w:tcPr>
          <w:p w14:paraId="3DC1CB56" w14:textId="77777777" w:rsidR="00D45F86" w:rsidRPr="00D45F86" w:rsidRDefault="0078221B" w:rsidP="00D45F86">
            <w:pPr>
              <w:pStyle w:val="Akapitzlist"/>
              <w:spacing w:after="0"/>
              <w:ind w:left="0" w:firstLine="0"/>
              <w:rPr>
                <w:color w:val="auto"/>
                <w:sz w:val="20"/>
                <w:szCs w:val="20"/>
              </w:rPr>
            </w:pPr>
            <w:r w:rsidRPr="00100392">
              <w:rPr>
                <w:color w:val="auto"/>
                <w:sz w:val="20"/>
                <w:szCs w:val="20"/>
              </w:rPr>
              <w:t xml:space="preserve">W punkcie należy wskazać </w:t>
            </w:r>
            <w:r w:rsidR="000B47BE" w:rsidRPr="00100392">
              <w:rPr>
                <w:color w:val="auto"/>
                <w:sz w:val="20"/>
                <w:szCs w:val="20"/>
              </w:rPr>
              <w:t>czy Wnioskodawca</w:t>
            </w:r>
            <w:r w:rsidR="00B725E9" w:rsidRPr="00100392">
              <w:rPr>
                <w:color w:val="auto"/>
                <w:sz w:val="20"/>
                <w:szCs w:val="20"/>
              </w:rPr>
              <w:t xml:space="preserve"> i </w:t>
            </w:r>
            <w:r w:rsidR="000B47BE" w:rsidRPr="00100392">
              <w:rPr>
                <w:color w:val="auto"/>
                <w:sz w:val="20"/>
                <w:szCs w:val="20"/>
              </w:rPr>
              <w:t xml:space="preserve">Partner (jeśli dotyczy) </w:t>
            </w:r>
            <w:r w:rsidR="00D45F86" w:rsidRPr="00D45F86">
              <w:rPr>
                <w:color w:val="auto"/>
                <w:sz w:val="20"/>
                <w:szCs w:val="20"/>
              </w:rPr>
              <w:t>przestrzega przepisów antydyskryminacyjnych, o których mowa w art. 9 ust. 3 Rozporządzenia PE i Rady nr 2021/1060. W przypadku, gdy Wnioskodawcą/Partnerem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4EA27C15"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W przypadku, gdy Wnioskodawca/Partner (jeśli dotyczy) podjął działania dyskryminujące, sprzeczne z ww. zasadami, a następnie podjął skuteczne działania naprawcze kryterium uznaje się za spełnione.</w:t>
            </w:r>
          </w:p>
          <w:p w14:paraId="4A7F034D"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Wnioskodawca musi przedstawić/opisać we wniosku o dofinansowanie informacje o:</w:t>
            </w:r>
          </w:p>
          <w:p w14:paraId="05AE7A5E" w14:textId="08881E74" w:rsidR="00D45F86" w:rsidRPr="00D45F86" w:rsidRDefault="00D45F86" w:rsidP="00D45F86">
            <w:pPr>
              <w:pStyle w:val="Akapitzlist"/>
              <w:numPr>
                <w:ilvl w:val="0"/>
                <w:numId w:val="43"/>
              </w:numPr>
              <w:spacing w:after="0"/>
              <w:rPr>
                <w:color w:val="auto"/>
                <w:sz w:val="20"/>
                <w:szCs w:val="20"/>
              </w:rPr>
            </w:pPr>
            <w:r w:rsidRPr="00D45F86">
              <w:rPr>
                <w:color w:val="auto"/>
                <w:sz w:val="20"/>
                <w:szCs w:val="20"/>
              </w:rPr>
              <w:t>braku podejmowania działań dyskryminacyjnych przez</w:t>
            </w:r>
          </w:p>
          <w:p w14:paraId="70960DA9" w14:textId="77777777" w:rsidR="00D45F86" w:rsidRDefault="00D45F86" w:rsidP="00D45F86">
            <w:pPr>
              <w:pStyle w:val="Akapitzlist"/>
              <w:spacing w:after="0"/>
              <w:ind w:left="0" w:firstLine="0"/>
              <w:rPr>
                <w:color w:val="auto"/>
                <w:sz w:val="20"/>
                <w:szCs w:val="20"/>
              </w:rPr>
            </w:pPr>
            <w:r w:rsidRPr="00D45F86">
              <w:rPr>
                <w:color w:val="auto"/>
                <w:sz w:val="20"/>
                <w:szCs w:val="20"/>
              </w:rPr>
              <w:t>Wnioskodawcę/Partnera i/lub</w:t>
            </w:r>
          </w:p>
          <w:p w14:paraId="38080ED8" w14:textId="0CB75720" w:rsidR="00D45F86" w:rsidRPr="00D45F86" w:rsidRDefault="00D45F86" w:rsidP="00D45F86">
            <w:pPr>
              <w:pStyle w:val="Akapitzlist"/>
              <w:numPr>
                <w:ilvl w:val="0"/>
                <w:numId w:val="43"/>
              </w:numPr>
              <w:spacing w:after="0"/>
              <w:rPr>
                <w:color w:val="auto"/>
                <w:sz w:val="20"/>
                <w:szCs w:val="20"/>
              </w:rPr>
            </w:pPr>
            <w:r w:rsidRPr="00D45F86">
              <w:rPr>
                <w:color w:val="auto"/>
                <w:sz w:val="20"/>
                <w:szCs w:val="20"/>
              </w:rPr>
              <w:t>podjętych działaniach naprawczych – w przypadku, gdy Wnioskodawca bądź Partner podjął działania dyskryminujące.</w:t>
            </w:r>
          </w:p>
          <w:p w14:paraId="282E4073"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Kryterium</w:t>
            </w:r>
            <w:r w:rsidRPr="00D45F86">
              <w:rPr>
                <w:color w:val="auto"/>
                <w:sz w:val="20"/>
                <w:szCs w:val="20"/>
              </w:rPr>
              <w:tab/>
              <w:t>dotyczy</w:t>
            </w:r>
            <w:r w:rsidRPr="00D45F86">
              <w:rPr>
                <w:color w:val="auto"/>
                <w:sz w:val="20"/>
                <w:szCs w:val="20"/>
              </w:rPr>
              <w:tab/>
              <w:t>podmiotów,</w:t>
            </w:r>
            <w:r w:rsidRPr="00D45F86">
              <w:rPr>
                <w:color w:val="auto"/>
                <w:sz w:val="20"/>
                <w:szCs w:val="20"/>
              </w:rPr>
              <w:tab/>
              <w:t>których Wnioskodawcą/Partnerem jest JST bądź podmiot przez nią kontrolowany lub od niej zależny.</w:t>
            </w:r>
          </w:p>
          <w:p w14:paraId="116B364D" w14:textId="77777777" w:rsidR="00D45F86" w:rsidRPr="00D45F86" w:rsidRDefault="00D45F86" w:rsidP="00D45F86">
            <w:pPr>
              <w:pStyle w:val="Akapitzlist"/>
              <w:spacing w:after="0"/>
              <w:ind w:left="0" w:firstLine="0"/>
              <w:rPr>
                <w:color w:val="auto"/>
                <w:sz w:val="20"/>
                <w:szCs w:val="20"/>
              </w:rPr>
            </w:pPr>
            <w:r w:rsidRPr="00D45F86">
              <w:rPr>
                <w:color w:val="auto"/>
                <w:sz w:val="20"/>
                <w:szCs w:val="20"/>
              </w:rPr>
              <w:t>Kryterium weryfikowane na podstawie zapisów wniosku o dofinansowanie i załącznika i/lub wyjaśnień udzielonych przez Wnioskodawcę i/lub informacji dotyczących projektu pozyskanych w inny sposób...</w:t>
            </w:r>
          </w:p>
          <w:p w14:paraId="590ED621" w14:textId="77777777" w:rsidR="00D45F86" w:rsidRPr="00D45F86" w:rsidRDefault="00D45F86" w:rsidP="00D45F86">
            <w:pPr>
              <w:pStyle w:val="Akapitzlist"/>
              <w:spacing w:after="0"/>
              <w:ind w:left="0" w:firstLine="0"/>
              <w:rPr>
                <w:color w:val="auto"/>
                <w:sz w:val="20"/>
                <w:szCs w:val="20"/>
              </w:rPr>
            </w:pPr>
          </w:p>
          <w:p w14:paraId="5AE84C35" w14:textId="27407145" w:rsidR="00FE73CC" w:rsidRPr="00D45F86" w:rsidRDefault="00D45F86" w:rsidP="00D45F86">
            <w:pPr>
              <w:pStyle w:val="Akapitzlist"/>
              <w:spacing w:after="0"/>
              <w:ind w:left="0" w:firstLine="0"/>
              <w:rPr>
                <w:color w:val="auto"/>
                <w:sz w:val="20"/>
                <w:szCs w:val="20"/>
              </w:rPr>
            </w:pPr>
            <w:r w:rsidRPr="00D45F86">
              <w:rPr>
                <w:color w:val="auto"/>
                <w:sz w:val="20"/>
                <w:szCs w:val="20"/>
              </w:rPr>
              <w:t>*Pod pojęciem działań dyskryminacyjnych rozumie się m.in. podejmowanie przez organy stanowiące jednostek samorządów terytorialnych dyskryminujących aktów prawnych, oświadczeń o charakterze światopoglądowym oraz wszelkich zachowań naruszających zasadę równego traktowania, dyskryminujących osoby ze względu na płeć, rasę lub pochodzenie etniczne, religię lub światopogląd, niepełnosprawność, wiek lub orientację seksualną.</w:t>
            </w:r>
          </w:p>
        </w:tc>
      </w:tr>
      <w:tr w:rsidR="00C02271" w:rsidRPr="00100392" w14:paraId="3226B9EA" w14:textId="77777777" w:rsidTr="00166ED7">
        <w:tc>
          <w:tcPr>
            <w:tcW w:w="9062" w:type="dxa"/>
          </w:tcPr>
          <w:p w14:paraId="1F6A70EC" w14:textId="77777777" w:rsidR="0078221B" w:rsidRPr="00100392" w:rsidRDefault="0078221B" w:rsidP="00166ED7">
            <w:pPr>
              <w:pStyle w:val="Akapitzlist"/>
              <w:ind w:hanging="720"/>
              <w:rPr>
                <w:color w:val="auto"/>
                <w:sz w:val="20"/>
                <w:szCs w:val="20"/>
                <w:u w:val="single"/>
              </w:rPr>
            </w:pPr>
            <w:r w:rsidRPr="00100392">
              <w:rPr>
                <w:color w:val="auto"/>
                <w:sz w:val="20"/>
                <w:szCs w:val="20"/>
                <w:u w:val="single"/>
              </w:rPr>
              <w:t>Uzasadnienie wnioskodawcy:</w:t>
            </w:r>
          </w:p>
          <w:p w14:paraId="7152583F" w14:textId="77777777" w:rsidR="0078221B" w:rsidRPr="00100392" w:rsidRDefault="0078221B" w:rsidP="00824F4A">
            <w:pPr>
              <w:ind w:left="0" w:firstLine="0"/>
              <w:rPr>
                <w:b/>
                <w:bCs/>
                <w:color w:val="auto"/>
                <w:sz w:val="20"/>
                <w:szCs w:val="20"/>
                <w:u w:val="single"/>
              </w:rPr>
            </w:pPr>
          </w:p>
          <w:p w14:paraId="7F105F58" w14:textId="77777777" w:rsidR="0078221B" w:rsidRPr="00100392" w:rsidRDefault="0078221B" w:rsidP="00166ED7">
            <w:pPr>
              <w:pStyle w:val="Akapitzlist"/>
              <w:ind w:firstLine="0"/>
              <w:rPr>
                <w:b/>
                <w:bCs/>
                <w:color w:val="auto"/>
                <w:sz w:val="20"/>
                <w:szCs w:val="20"/>
                <w:u w:val="single"/>
              </w:rPr>
            </w:pPr>
          </w:p>
        </w:tc>
      </w:tr>
    </w:tbl>
    <w:p w14:paraId="684FAF6B" w14:textId="77777777" w:rsidR="0078221B" w:rsidRPr="00100392" w:rsidRDefault="0078221B" w:rsidP="0078221B">
      <w:pPr>
        <w:rPr>
          <w:color w:val="auto"/>
        </w:rPr>
      </w:pPr>
    </w:p>
    <w:p w14:paraId="0FD1858E" w14:textId="7BBFF0AF" w:rsidR="00332A6C" w:rsidRPr="00100392" w:rsidRDefault="00332A6C" w:rsidP="00B75474">
      <w:pPr>
        <w:pStyle w:val="Nagwek1"/>
        <w:numPr>
          <w:ilvl w:val="0"/>
          <w:numId w:val="1"/>
        </w:numPr>
        <w:rPr>
          <w:rFonts w:ascii="Arial" w:hAnsi="Arial" w:cs="Arial"/>
          <w:b/>
          <w:bCs/>
          <w:color w:val="auto"/>
          <w:sz w:val="24"/>
          <w:szCs w:val="24"/>
        </w:rPr>
      </w:pPr>
      <w:bookmarkStart w:id="3" w:name="_Toc215755178"/>
      <w:r w:rsidRPr="00100392">
        <w:rPr>
          <w:rFonts w:ascii="Arial" w:hAnsi="Arial" w:cs="Arial"/>
          <w:b/>
          <w:bCs/>
          <w:color w:val="auto"/>
          <w:sz w:val="24"/>
          <w:szCs w:val="24"/>
        </w:rPr>
        <w:t>Zgodność projektu z zasadą równości kobiet i mężczyzn</w:t>
      </w:r>
      <w:bookmarkEnd w:id="3"/>
    </w:p>
    <w:p w14:paraId="73FD5F17" w14:textId="77777777" w:rsidR="00332A6C" w:rsidRPr="00100392"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594F877C" w14:textId="77777777" w:rsidTr="00332A6C">
        <w:tc>
          <w:tcPr>
            <w:tcW w:w="8342" w:type="dxa"/>
            <w:shd w:val="pct12" w:color="auto" w:fill="auto"/>
          </w:tcPr>
          <w:p w14:paraId="183483B0" w14:textId="3C9F7A1E" w:rsidR="00D45F86" w:rsidRPr="00D45F86" w:rsidRDefault="00BC4B16" w:rsidP="00D45F86">
            <w:pPr>
              <w:pStyle w:val="Akapitzlist"/>
              <w:ind w:left="0" w:firstLine="0"/>
              <w:rPr>
                <w:color w:val="auto"/>
                <w:sz w:val="20"/>
                <w:szCs w:val="20"/>
              </w:rPr>
            </w:pPr>
            <w:r w:rsidRPr="00100392">
              <w:rPr>
                <w:color w:val="auto"/>
                <w:sz w:val="20"/>
                <w:szCs w:val="20"/>
              </w:rPr>
              <w:t>W punkcie należy wykazać</w:t>
            </w:r>
            <w:r w:rsidR="00D45F86">
              <w:rPr>
                <w:color w:val="auto"/>
                <w:sz w:val="20"/>
                <w:szCs w:val="20"/>
              </w:rPr>
              <w:t xml:space="preserve"> zgodność</w:t>
            </w:r>
            <w:r w:rsidR="00D45F86" w:rsidRPr="00D45F86">
              <w:rPr>
                <w:color w:val="auto"/>
                <w:sz w:val="20"/>
                <w:szCs w:val="20"/>
              </w:rPr>
              <w:t xml:space="preserve"> z zasadą równości kobiet i mężczyzn</w:t>
            </w:r>
            <w:r w:rsidR="00D45F86">
              <w:rPr>
                <w:color w:val="auto"/>
                <w:sz w:val="20"/>
                <w:szCs w:val="20"/>
              </w:rPr>
              <w:t xml:space="preserve"> </w:t>
            </w:r>
            <w:r w:rsidR="00D45F86" w:rsidRPr="00D45F86">
              <w:rPr>
                <w:color w:val="auto"/>
                <w:sz w:val="20"/>
                <w:szCs w:val="20"/>
              </w:rPr>
              <w:t>oraz z uwzględnieniem aspektu perspektywy płci.</w:t>
            </w:r>
          </w:p>
          <w:p w14:paraId="31ACAB2A" w14:textId="77777777" w:rsidR="00D45F86" w:rsidRPr="00D45F86" w:rsidRDefault="00D45F86" w:rsidP="00D45F86">
            <w:pPr>
              <w:pStyle w:val="Akapitzlist"/>
              <w:ind w:left="0" w:firstLine="0"/>
              <w:rPr>
                <w:color w:val="auto"/>
                <w:sz w:val="20"/>
                <w:szCs w:val="20"/>
              </w:rPr>
            </w:pPr>
          </w:p>
          <w:p w14:paraId="482F34E3" w14:textId="09681206" w:rsidR="00D45F86" w:rsidRPr="00D45F86" w:rsidRDefault="00D45F86" w:rsidP="00D45F86">
            <w:pPr>
              <w:pStyle w:val="Akapitzlist"/>
              <w:ind w:left="0" w:firstLine="0"/>
              <w:rPr>
                <w:color w:val="auto"/>
                <w:sz w:val="20"/>
                <w:szCs w:val="20"/>
              </w:rPr>
            </w:pPr>
            <w:r w:rsidRPr="00D45F86">
              <w:rPr>
                <w:color w:val="auto"/>
                <w:sz w:val="20"/>
                <w:szCs w:val="20"/>
              </w:rPr>
              <w:t xml:space="preserve">Tylko w wyjątkowych sytuacjach dopuszczalne jest uznanie neutralności produktu projektu. O neutralności projektu można mówić jedynie w </w:t>
            </w:r>
            <w:r w:rsidR="00E0437E" w:rsidRPr="00D45F86">
              <w:rPr>
                <w:color w:val="auto"/>
                <w:sz w:val="20"/>
                <w:szCs w:val="20"/>
              </w:rPr>
              <w:t>przypadku,</w:t>
            </w:r>
            <w:r w:rsidRPr="00D45F86">
              <w:rPr>
                <w:color w:val="auto"/>
                <w:sz w:val="20"/>
                <w:szCs w:val="20"/>
              </w:rPr>
              <w:t xml:space="preserve"> gdy produkty (usługi) projektu nie mają swoich bezpośrednich użytkowników/użytkowniczek. Wnioskodawca wskaże </w:t>
            </w:r>
            <w:r w:rsidRPr="00D45F86">
              <w:rPr>
                <w:color w:val="auto"/>
                <w:sz w:val="20"/>
                <w:szCs w:val="20"/>
              </w:rPr>
              <w:lastRenderedPageBreak/>
              <w:t>szczegółowe uzasadnienie, dlaczego dany projekt nie jest w stanie zrealizować jakichkolwiek działań w zakresie spełnienia ww. zasady.</w:t>
            </w:r>
          </w:p>
          <w:p w14:paraId="560CBF02" w14:textId="77777777" w:rsidR="00D45F86" w:rsidRPr="00D45F86" w:rsidRDefault="00D45F86" w:rsidP="00D45F86">
            <w:pPr>
              <w:pStyle w:val="Akapitzlist"/>
              <w:ind w:left="0" w:firstLine="0"/>
              <w:rPr>
                <w:color w:val="auto"/>
                <w:sz w:val="20"/>
                <w:szCs w:val="20"/>
              </w:rPr>
            </w:pPr>
          </w:p>
          <w:p w14:paraId="3473CB6B" w14:textId="5D3F83D1" w:rsidR="00B86CC9" w:rsidRPr="00100392" w:rsidRDefault="00D45F86" w:rsidP="00166ED7">
            <w:pPr>
              <w:pStyle w:val="Akapitzlist"/>
              <w:ind w:left="0" w:firstLine="0"/>
              <w:rPr>
                <w:color w:val="auto"/>
                <w:sz w:val="20"/>
                <w:szCs w:val="20"/>
              </w:rPr>
            </w:pPr>
            <w:r w:rsidRPr="00D45F86">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100392" w:rsidRPr="00100392" w14:paraId="2ABAD93F" w14:textId="77777777" w:rsidTr="00332A6C">
        <w:tc>
          <w:tcPr>
            <w:tcW w:w="8342" w:type="dxa"/>
          </w:tcPr>
          <w:p w14:paraId="5B0D820D" w14:textId="77777777" w:rsidR="00332A6C" w:rsidRPr="00100392" w:rsidRDefault="00332A6C" w:rsidP="00166ED7">
            <w:pPr>
              <w:pStyle w:val="Akapitzlist"/>
              <w:ind w:left="0" w:firstLine="0"/>
              <w:rPr>
                <w:color w:val="auto"/>
                <w:sz w:val="20"/>
                <w:szCs w:val="20"/>
                <w:u w:val="single"/>
              </w:rPr>
            </w:pPr>
            <w:r w:rsidRPr="00100392">
              <w:rPr>
                <w:color w:val="auto"/>
                <w:sz w:val="20"/>
                <w:szCs w:val="20"/>
                <w:u w:val="single"/>
              </w:rPr>
              <w:lastRenderedPageBreak/>
              <w:t>Uzasadnienie wnioskodawcy:</w:t>
            </w:r>
          </w:p>
          <w:p w14:paraId="59D30FA6" w14:textId="77777777" w:rsidR="00332A6C" w:rsidRPr="00100392" w:rsidRDefault="00332A6C" w:rsidP="00166ED7">
            <w:pPr>
              <w:pStyle w:val="Akapitzlist"/>
              <w:ind w:left="0" w:firstLine="0"/>
              <w:rPr>
                <w:color w:val="auto"/>
                <w:sz w:val="20"/>
                <w:szCs w:val="20"/>
                <w:u w:val="single"/>
              </w:rPr>
            </w:pPr>
          </w:p>
          <w:p w14:paraId="26411B23" w14:textId="77777777" w:rsidR="00824F4A" w:rsidRPr="00100392" w:rsidRDefault="00824F4A" w:rsidP="00166ED7">
            <w:pPr>
              <w:pStyle w:val="Akapitzlist"/>
              <w:ind w:left="0" w:firstLine="0"/>
              <w:rPr>
                <w:color w:val="auto"/>
                <w:sz w:val="20"/>
                <w:szCs w:val="20"/>
                <w:u w:val="single"/>
              </w:rPr>
            </w:pPr>
          </w:p>
        </w:tc>
      </w:tr>
    </w:tbl>
    <w:p w14:paraId="510BDF28" w14:textId="0D816FED" w:rsidR="00332A6C" w:rsidRPr="00100392" w:rsidRDefault="00332A6C" w:rsidP="00B75474">
      <w:pPr>
        <w:pStyle w:val="Nagwek1"/>
        <w:numPr>
          <w:ilvl w:val="0"/>
          <w:numId w:val="1"/>
        </w:numPr>
        <w:rPr>
          <w:rFonts w:ascii="Arial" w:hAnsi="Arial" w:cs="Arial"/>
          <w:b/>
          <w:bCs/>
          <w:color w:val="auto"/>
          <w:sz w:val="24"/>
          <w:szCs w:val="24"/>
        </w:rPr>
      </w:pPr>
      <w:bookmarkStart w:id="4" w:name="_Toc215755179"/>
      <w:r w:rsidRPr="00100392">
        <w:rPr>
          <w:rFonts w:ascii="Arial" w:hAnsi="Arial" w:cs="Arial"/>
          <w:b/>
          <w:bCs/>
          <w:color w:val="auto"/>
          <w:sz w:val="24"/>
          <w:szCs w:val="24"/>
        </w:rPr>
        <w:t>Zgodność projektu z zasadą równości szans i niedyskryminacji, w tym dostępności dla osób z niepełnosprawnościami</w:t>
      </w:r>
      <w:bookmarkEnd w:id="4"/>
    </w:p>
    <w:p w14:paraId="4F7CF3DF" w14:textId="77777777" w:rsidR="00332A6C" w:rsidRPr="00100392"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3C59B9EB" w14:textId="77777777" w:rsidTr="00166ED7">
        <w:tc>
          <w:tcPr>
            <w:tcW w:w="9062" w:type="dxa"/>
            <w:shd w:val="pct12" w:color="auto" w:fill="auto"/>
          </w:tcPr>
          <w:p w14:paraId="6DD98EB1" w14:textId="469CB18E" w:rsidR="00D45F86" w:rsidRPr="00D45F86" w:rsidRDefault="00332A6C" w:rsidP="00D45F86">
            <w:pPr>
              <w:pStyle w:val="Akapitzlist"/>
              <w:ind w:left="0" w:firstLine="11"/>
              <w:rPr>
                <w:color w:val="auto"/>
                <w:sz w:val="20"/>
                <w:szCs w:val="20"/>
              </w:rPr>
            </w:pPr>
            <w:r w:rsidRPr="00100392">
              <w:rPr>
                <w:color w:val="auto"/>
                <w:sz w:val="20"/>
                <w:szCs w:val="20"/>
              </w:rPr>
              <w:t xml:space="preserve">W punkcie należy </w:t>
            </w:r>
            <w:r w:rsidR="00BC4B16" w:rsidRPr="00100392">
              <w:rPr>
                <w:color w:val="auto"/>
                <w:sz w:val="20"/>
                <w:szCs w:val="20"/>
              </w:rPr>
              <w:t>wykazać zgodność</w:t>
            </w:r>
            <w:r w:rsidRPr="00100392">
              <w:rPr>
                <w:color w:val="auto"/>
                <w:sz w:val="20"/>
                <w:szCs w:val="20"/>
              </w:rPr>
              <w:t xml:space="preserve"> </w:t>
            </w:r>
            <w:r w:rsidR="00D45F86" w:rsidRPr="00D45F86">
              <w:rPr>
                <w:color w:val="auto"/>
                <w:sz w:val="20"/>
                <w:szCs w:val="20"/>
              </w:rPr>
              <w:t>równoś</w:t>
            </w:r>
            <w:r w:rsidR="00D45F86">
              <w:rPr>
                <w:color w:val="auto"/>
                <w:sz w:val="20"/>
                <w:szCs w:val="20"/>
              </w:rPr>
              <w:t>ci</w:t>
            </w:r>
            <w:r w:rsidR="00D45F86" w:rsidRPr="00D45F86">
              <w:rPr>
                <w:color w:val="auto"/>
                <w:sz w:val="20"/>
                <w:szCs w:val="20"/>
              </w:rPr>
              <w:t xml:space="preserve"> szans i niedyskryminacji (ze względu na płeć, rasę lub pochodzenie etniczne, religię lub światopogląd niepełnosprawność, wiek lub orientację seksualną).</w:t>
            </w:r>
          </w:p>
          <w:p w14:paraId="07A492E6" w14:textId="4E44166F" w:rsidR="00D45F86" w:rsidRPr="00100392" w:rsidRDefault="00D45F86" w:rsidP="00D45F86">
            <w:pPr>
              <w:pStyle w:val="Akapitzlist"/>
              <w:ind w:left="0" w:firstLine="11"/>
              <w:rPr>
                <w:color w:val="auto"/>
                <w:sz w:val="20"/>
              </w:rPr>
            </w:pPr>
            <w:r w:rsidRPr="00D45F86">
              <w:rPr>
                <w:color w:val="auto"/>
                <w:sz w:val="20"/>
                <w:szCs w:val="20"/>
              </w:rPr>
              <w:t>Przez zgodność projektu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 na lata 2021 – 2027.</w:t>
            </w:r>
          </w:p>
          <w:p w14:paraId="68C72EC2" w14:textId="5CAB3B4F" w:rsidR="00332A6C" w:rsidRPr="00100392" w:rsidRDefault="00332A6C" w:rsidP="0072585B">
            <w:pPr>
              <w:pStyle w:val="Akapitzlist"/>
              <w:ind w:left="0" w:firstLine="11"/>
              <w:rPr>
                <w:color w:val="auto"/>
                <w:sz w:val="20"/>
              </w:rPr>
            </w:pPr>
          </w:p>
        </w:tc>
      </w:tr>
      <w:tr w:rsidR="00100392" w:rsidRPr="00100392" w14:paraId="096D0987" w14:textId="77777777" w:rsidTr="00166ED7">
        <w:tc>
          <w:tcPr>
            <w:tcW w:w="9062" w:type="dxa"/>
          </w:tcPr>
          <w:p w14:paraId="593E465C" w14:textId="77777777" w:rsidR="00332A6C" w:rsidRPr="00100392" w:rsidRDefault="00332A6C" w:rsidP="00166ED7">
            <w:pPr>
              <w:pStyle w:val="Akapitzlist"/>
              <w:ind w:hanging="720"/>
              <w:rPr>
                <w:color w:val="auto"/>
                <w:sz w:val="20"/>
                <w:szCs w:val="20"/>
                <w:u w:val="single"/>
              </w:rPr>
            </w:pPr>
            <w:r w:rsidRPr="00100392">
              <w:rPr>
                <w:color w:val="auto"/>
                <w:sz w:val="20"/>
                <w:szCs w:val="20"/>
                <w:u w:val="single"/>
              </w:rPr>
              <w:t>Uzasadnienie wnioskodawcy:</w:t>
            </w:r>
          </w:p>
          <w:p w14:paraId="2E665F0E" w14:textId="77777777" w:rsidR="00332A6C" w:rsidRPr="00100392" w:rsidRDefault="00332A6C" w:rsidP="00166ED7">
            <w:pPr>
              <w:pStyle w:val="Akapitzlist"/>
              <w:rPr>
                <w:b/>
                <w:bCs/>
                <w:color w:val="auto"/>
                <w:sz w:val="20"/>
                <w:szCs w:val="20"/>
                <w:u w:val="single"/>
              </w:rPr>
            </w:pPr>
          </w:p>
          <w:p w14:paraId="28596B10" w14:textId="77777777" w:rsidR="00332A6C" w:rsidRPr="00100392" w:rsidRDefault="00332A6C" w:rsidP="00166ED7">
            <w:pPr>
              <w:pStyle w:val="Akapitzlist"/>
              <w:rPr>
                <w:b/>
                <w:bCs/>
                <w:color w:val="auto"/>
                <w:sz w:val="20"/>
                <w:szCs w:val="20"/>
                <w:u w:val="single"/>
              </w:rPr>
            </w:pPr>
          </w:p>
        </w:tc>
      </w:tr>
    </w:tbl>
    <w:p w14:paraId="292C6234" w14:textId="36791922" w:rsidR="00580A13" w:rsidRPr="00100392" w:rsidRDefault="00580A13" w:rsidP="00B75474">
      <w:pPr>
        <w:pStyle w:val="Nagwek1"/>
        <w:numPr>
          <w:ilvl w:val="0"/>
          <w:numId w:val="1"/>
        </w:numPr>
        <w:rPr>
          <w:rFonts w:ascii="Arial" w:hAnsi="Arial" w:cs="Arial"/>
          <w:b/>
          <w:bCs/>
          <w:color w:val="auto"/>
          <w:sz w:val="24"/>
          <w:szCs w:val="24"/>
        </w:rPr>
      </w:pPr>
      <w:bookmarkStart w:id="5" w:name="_Toc215755180"/>
      <w:r w:rsidRPr="00100392">
        <w:rPr>
          <w:rFonts w:ascii="Arial" w:hAnsi="Arial" w:cs="Arial"/>
          <w:b/>
          <w:bCs/>
          <w:color w:val="auto"/>
          <w:sz w:val="24"/>
          <w:szCs w:val="24"/>
        </w:rPr>
        <w:t xml:space="preserve">Zgodność projektu z Kartą Praw Podstawowych Unii Europejskiej z </w:t>
      </w:r>
      <w:r w:rsidR="00281CCD" w:rsidRPr="00100392">
        <w:rPr>
          <w:rFonts w:ascii="Arial" w:hAnsi="Arial" w:cs="Arial"/>
          <w:b/>
          <w:bCs/>
          <w:color w:val="auto"/>
          <w:sz w:val="24"/>
          <w:szCs w:val="24"/>
        </w:rPr>
        <w:t>dnia 7</w:t>
      </w:r>
      <w:r w:rsidR="00CB536D" w:rsidRPr="00100392">
        <w:rPr>
          <w:rFonts w:ascii="Arial" w:hAnsi="Arial" w:cs="Arial"/>
          <w:b/>
          <w:bCs/>
          <w:color w:val="auto"/>
          <w:sz w:val="24"/>
          <w:szCs w:val="24"/>
        </w:rPr>
        <w:t xml:space="preserve"> czerwca 2016 r.</w:t>
      </w:r>
      <w:r w:rsidRPr="00100392">
        <w:rPr>
          <w:rFonts w:ascii="Arial" w:hAnsi="Arial" w:cs="Arial"/>
          <w:b/>
          <w:bCs/>
          <w:color w:val="auto"/>
          <w:sz w:val="24"/>
          <w:szCs w:val="24"/>
        </w:rPr>
        <w:t xml:space="preserve"> (Dz. Urz. UE C </w:t>
      </w:r>
      <w:r w:rsidR="00CB536D" w:rsidRPr="00100392">
        <w:rPr>
          <w:rFonts w:ascii="Arial" w:hAnsi="Arial" w:cs="Arial"/>
          <w:b/>
          <w:bCs/>
          <w:color w:val="auto"/>
          <w:sz w:val="24"/>
          <w:szCs w:val="24"/>
        </w:rPr>
        <w:t>202</w:t>
      </w:r>
      <w:r w:rsidRPr="00100392">
        <w:rPr>
          <w:rFonts w:ascii="Arial" w:hAnsi="Arial" w:cs="Arial"/>
          <w:b/>
          <w:bCs/>
          <w:color w:val="auto"/>
          <w:sz w:val="24"/>
          <w:szCs w:val="24"/>
        </w:rPr>
        <w:t xml:space="preserve"> z </w:t>
      </w:r>
      <w:r w:rsidR="00CB536D" w:rsidRPr="00100392">
        <w:rPr>
          <w:rFonts w:ascii="Arial" w:hAnsi="Arial" w:cs="Arial"/>
          <w:b/>
          <w:bCs/>
          <w:color w:val="auto"/>
          <w:sz w:val="24"/>
          <w:szCs w:val="24"/>
        </w:rPr>
        <w:t>07</w:t>
      </w:r>
      <w:r w:rsidRPr="00100392">
        <w:rPr>
          <w:rFonts w:ascii="Arial" w:hAnsi="Arial" w:cs="Arial"/>
          <w:b/>
          <w:bCs/>
          <w:color w:val="auto"/>
          <w:sz w:val="24"/>
          <w:szCs w:val="24"/>
        </w:rPr>
        <w:t>.</w:t>
      </w:r>
      <w:r w:rsidR="00CB536D" w:rsidRPr="00100392">
        <w:rPr>
          <w:rFonts w:ascii="Arial" w:hAnsi="Arial" w:cs="Arial"/>
          <w:b/>
          <w:bCs/>
          <w:color w:val="auto"/>
          <w:sz w:val="24"/>
          <w:szCs w:val="24"/>
        </w:rPr>
        <w:t>06</w:t>
      </w:r>
      <w:r w:rsidRPr="00100392">
        <w:rPr>
          <w:rFonts w:ascii="Arial" w:hAnsi="Arial" w:cs="Arial"/>
          <w:b/>
          <w:bCs/>
          <w:color w:val="auto"/>
          <w:sz w:val="24"/>
          <w:szCs w:val="24"/>
        </w:rPr>
        <w:t>.201</w:t>
      </w:r>
      <w:r w:rsidR="00CB536D" w:rsidRPr="00100392">
        <w:rPr>
          <w:rFonts w:ascii="Arial" w:hAnsi="Arial" w:cs="Arial"/>
          <w:b/>
          <w:bCs/>
          <w:color w:val="auto"/>
          <w:sz w:val="24"/>
          <w:szCs w:val="24"/>
        </w:rPr>
        <w:t>6</w:t>
      </w:r>
      <w:r w:rsidRPr="00100392">
        <w:rPr>
          <w:rFonts w:ascii="Arial" w:hAnsi="Arial" w:cs="Arial"/>
          <w:b/>
          <w:bCs/>
          <w:color w:val="auto"/>
          <w:sz w:val="24"/>
          <w:szCs w:val="24"/>
        </w:rPr>
        <w:t>)</w:t>
      </w:r>
      <w:bookmarkEnd w:id="5"/>
    </w:p>
    <w:p w14:paraId="6B64D502" w14:textId="2EAACC6D" w:rsidR="00580A13" w:rsidRPr="00100392"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68ABD49F" w14:textId="77777777" w:rsidTr="00824F4A">
        <w:trPr>
          <w:trHeight w:val="671"/>
        </w:trPr>
        <w:tc>
          <w:tcPr>
            <w:tcW w:w="9062" w:type="dxa"/>
            <w:shd w:val="pct12" w:color="auto" w:fill="auto"/>
          </w:tcPr>
          <w:p w14:paraId="0ED35F7B" w14:textId="77777777" w:rsidR="00D45F86" w:rsidRDefault="00E37017" w:rsidP="009C0602">
            <w:pPr>
              <w:pStyle w:val="Akapitzlist"/>
              <w:ind w:left="0" w:firstLine="0"/>
              <w:rPr>
                <w:color w:val="auto"/>
                <w:sz w:val="20"/>
                <w:szCs w:val="20"/>
              </w:rPr>
            </w:pPr>
            <w:r w:rsidRPr="00100392">
              <w:rPr>
                <w:color w:val="auto"/>
                <w:sz w:val="20"/>
                <w:szCs w:val="20"/>
              </w:rPr>
              <w:t xml:space="preserve">W punkcie należy </w:t>
            </w:r>
            <w:r w:rsidR="00E5436E" w:rsidRPr="00100392">
              <w:rPr>
                <w:color w:val="auto"/>
                <w:sz w:val="20"/>
                <w:szCs w:val="20"/>
              </w:rPr>
              <w:t xml:space="preserve">wykazać </w:t>
            </w:r>
            <w:r w:rsidR="00580A13" w:rsidRPr="00100392">
              <w:rPr>
                <w:color w:val="auto"/>
                <w:sz w:val="20"/>
                <w:szCs w:val="20"/>
              </w:rPr>
              <w:t>brak sprzeczności pomiędzy</w:t>
            </w:r>
            <w:r w:rsidR="00D45F86">
              <w:rPr>
                <w:color w:val="auto"/>
                <w:sz w:val="20"/>
                <w:szCs w:val="20"/>
              </w:rPr>
              <w:t xml:space="preserve"> zapisami projektu a wymogami</w:t>
            </w:r>
            <w:r w:rsidR="00D45F86" w:rsidRPr="00D45F86">
              <w:rPr>
                <w:color w:val="auto"/>
                <w:sz w:val="20"/>
                <w:szCs w:val="20"/>
              </w:rPr>
              <w:t xml:space="preserve"> Kart</w:t>
            </w:r>
            <w:r w:rsidR="00D45F86">
              <w:rPr>
                <w:color w:val="auto"/>
                <w:sz w:val="20"/>
                <w:szCs w:val="20"/>
              </w:rPr>
              <w:t>y</w:t>
            </w:r>
            <w:r w:rsidR="00D45F86" w:rsidRPr="00D45F86">
              <w:rPr>
                <w:color w:val="auto"/>
                <w:sz w:val="20"/>
                <w:szCs w:val="20"/>
              </w:rPr>
              <w:t xml:space="preserve"> Praw Podstawowych Unii Europejskiej z dnia 7 czerwca 2016 r., na etapie </w:t>
            </w:r>
            <w:r w:rsidR="00D45F86">
              <w:rPr>
                <w:color w:val="auto"/>
                <w:sz w:val="20"/>
                <w:szCs w:val="20"/>
              </w:rPr>
              <w:t>przygotowywania</w:t>
            </w:r>
            <w:r w:rsidR="00D45F86" w:rsidRPr="00D45F86">
              <w:rPr>
                <w:color w:val="auto"/>
                <w:sz w:val="20"/>
                <w:szCs w:val="20"/>
              </w:rPr>
              <w:t xml:space="preserve"> wniosku</w:t>
            </w:r>
            <w:r w:rsidR="00D45F86">
              <w:rPr>
                <w:color w:val="auto"/>
                <w:sz w:val="20"/>
                <w:szCs w:val="20"/>
              </w:rPr>
              <w:t>.</w:t>
            </w:r>
          </w:p>
          <w:p w14:paraId="4078784C" w14:textId="2B10C748" w:rsidR="00580A13" w:rsidRPr="00100392" w:rsidRDefault="00D45F86" w:rsidP="009C0602">
            <w:pPr>
              <w:pStyle w:val="Akapitzlist"/>
              <w:ind w:left="0" w:firstLine="0"/>
              <w:rPr>
                <w:color w:val="auto"/>
                <w:sz w:val="20"/>
                <w:szCs w:val="20"/>
              </w:rPr>
            </w:pPr>
            <w:r>
              <w:rPr>
                <w:color w:val="auto"/>
                <w:sz w:val="20"/>
                <w:szCs w:val="20"/>
              </w:rPr>
              <w:t>Zgodność</w:t>
            </w:r>
            <w:r w:rsidRPr="00D45F86">
              <w:rPr>
                <w:color w:val="auto"/>
                <w:sz w:val="20"/>
                <w:szCs w:val="20"/>
              </w:rPr>
              <w:t xml:space="preserve"> należy rozumieć jako brak sprzeczności pomiędzy zapisami projektu a wymogami tego dokumentu lub stwierdzenie, że te wymagania są neutralne wobec zakresu i zawartości projektu.</w:t>
            </w:r>
          </w:p>
        </w:tc>
      </w:tr>
      <w:tr w:rsidR="00185550" w:rsidRPr="00100392" w14:paraId="78ECD332" w14:textId="77777777" w:rsidTr="00DC3517">
        <w:trPr>
          <w:trHeight w:val="845"/>
        </w:trPr>
        <w:tc>
          <w:tcPr>
            <w:tcW w:w="9062" w:type="dxa"/>
          </w:tcPr>
          <w:p w14:paraId="311B21CF" w14:textId="1D6B2E1B" w:rsidR="00DC3517" w:rsidRPr="00100392" w:rsidRDefault="00DC3517" w:rsidP="00580A13">
            <w:pPr>
              <w:pStyle w:val="Akapitzlist"/>
              <w:ind w:left="0" w:firstLine="0"/>
              <w:rPr>
                <w:color w:val="auto"/>
                <w:sz w:val="20"/>
                <w:szCs w:val="20"/>
                <w:u w:val="single"/>
              </w:rPr>
            </w:pPr>
            <w:r w:rsidRPr="00100392">
              <w:rPr>
                <w:color w:val="auto"/>
                <w:sz w:val="20"/>
                <w:szCs w:val="20"/>
                <w:u w:val="single"/>
              </w:rPr>
              <w:t>Uzasadnienie wnioskodawcy:</w:t>
            </w:r>
          </w:p>
        </w:tc>
      </w:tr>
    </w:tbl>
    <w:p w14:paraId="4BE713FE" w14:textId="77777777" w:rsidR="00DC3517" w:rsidRPr="00100392" w:rsidRDefault="00DC3517" w:rsidP="00DC3517">
      <w:pPr>
        <w:pStyle w:val="Akapitzlist"/>
        <w:ind w:firstLine="0"/>
        <w:rPr>
          <w:b/>
          <w:bCs/>
          <w:color w:val="auto"/>
          <w:sz w:val="20"/>
          <w:szCs w:val="20"/>
        </w:rPr>
      </w:pPr>
    </w:p>
    <w:p w14:paraId="22651887" w14:textId="1C925007" w:rsidR="00CB536D" w:rsidRPr="00100392" w:rsidRDefault="00CB536D" w:rsidP="00B75474">
      <w:pPr>
        <w:pStyle w:val="Nagwek1"/>
        <w:numPr>
          <w:ilvl w:val="0"/>
          <w:numId w:val="1"/>
        </w:numPr>
        <w:rPr>
          <w:rFonts w:ascii="Arial" w:hAnsi="Arial" w:cs="Arial"/>
          <w:b/>
          <w:bCs/>
          <w:color w:val="auto"/>
          <w:sz w:val="24"/>
          <w:szCs w:val="24"/>
        </w:rPr>
      </w:pPr>
      <w:bookmarkStart w:id="6" w:name="_Hlk148341834"/>
      <w:bookmarkStart w:id="7" w:name="_Hlk148341508"/>
      <w:bookmarkStart w:id="8" w:name="_Toc215755181"/>
      <w:r w:rsidRPr="00100392">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8"/>
    </w:p>
    <w:p w14:paraId="1B6AAB9E" w14:textId="77777777" w:rsidR="00CB536D" w:rsidRPr="00100392"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3A709CDE" w14:textId="77777777" w:rsidTr="00D45F86">
        <w:trPr>
          <w:trHeight w:val="841"/>
        </w:trPr>
        <w:tc>
          <w:tcPr>
            <w:tcW w:w="8342" w:type="dxa"/>
            <w:shd w:val="pct12" w:color="auto" w:fill="auto"/>
          </w:tcPr>
          <w:p w14:paraId="2B29AA5A" w14:textId="77777777" w:rsidR="00D45F86" w:rsidRDefault="00CB536D" w:rsidP="00166ED7">
            <w:pPr>
              <w:spacing w:after="281"/>
              <w:ind w:left="-5"/>
              <w:rPr>
                <w:color w:val="auto"/>
                <w:sz w:val="20"/>
                <w:szCs w:val="20"/>
              </w:rPr>
            </w:pPr>
            <w:r w:rsidRPr="00100392">
              <w:rPr>
                <w:color w:val="auto"/>
                <w:sz w:val="20"/>
                <w:szCs w:val="20"/>
              </w:rPr>
              <w:t xml:space="preserve">W punkcie należy wykazać zgodność z Konwencją o Prawach Osób Niepełnosprawnych, sporządzoną w Nowym Jorku dnia 13 grudnia 2006 r., na etapie </w:t>
            </w:r>
            <w:r w:rsidR="00D45F86">
              <w:rPr>
                <w:color w:val="auto"/>
                <w:sz w:val="20"/>
                <w:szCs w:val="20"/>
              </w:rPr>
              <w:t>przygotowywania</w:t>
            </w:r>
            <w:r w:rsidRPr="00100392">
              <w:rPr>
                <w:color w:val="auto"/>
                <w:sz w:val="20"/>
                <w:szCs w:val="20"/>
              </w:rPr>
              <w:t xml:space="preserve"> wniosku</w:t>
            </w:r>
            <w:r w:rsidR="00D45F86">
              <w:rPr>
                <w:color w:val="auto"/>
                <w:sz w:val="20"/>
                <w:szCs w:val="20"/>
              </w:rPr>
              <w:t>.</w:t>
            </w:r>
          </w:p>
          <w:p w14:paraId="66468531" w14:textId="4BADD958" w:rsidR="00CB536D" w:rsidRPr="00100392" w:rsidRDefault="00D45F86" w:rsidP="00D45F86">
            <w:pPr>
              <w:spacing w:after="281"/>
              <w:ind w:left="0" w:firstLine="0"/>
              <w:rPr>
                <w:color w:val="auto"/>
                <w:sz w:val="20"/>
                <w:szCs w:val="20"/>
              </w:rPr>
            </w:pPr>
            <w:r>
              <w:rPr>
                <w:color w:val="auto"/>
                <w:sz w:val="20"/>
                <w:szCs w:val="20"/>
              </w:rPr>
              <w:lastRenderedPageBreak/>
              <w:t>Zgodność</w:t>
            </w:r>
            <w:r w:rsidR="00CB536D" w:rsidRPr="00100392">
              <w:rPr>
                <w:color w:val="auto"/>
                <w:sz w:val="20"/>
                <w:szCs w:val="20"/>
              </w:rPr>
              <w:t xml:space="preserve"> należy rozumieć jako brak sprzeczności pomiędzy zapisami projektu a wymogami tego dokumentu lub stwierdzenie, że te wymagania są neutralne wobec zakresu i zawartości projektu.</w:t>
            </w:r>
          </w:p>
        </w:tc>
      </w:tr>
      <w:tr w:rsidR="00185550" w:rsidRPr="00100392" w14:paraId="02BCD017" w14:textId="77777777" w:rsidTr="00FE73CC">
        <w:tc>
          <w:tcPr>
            <w:tcW w:w="8342" w:type="dxa"/>
          </w:tcPr>
          <w:p w14:paraId="0D3EB1FD" w14:textId="77777777" w:rsidR="00CB536D" w:rsidRPr="00100392" w:rsidRDefault="00CB536D" w:rsidP="00166ED7">
            <w:pPr>
              <w:pStyle w:val="Akapitzlist"/>
              <w:ind w:hanging="720"/>
              <w:rPr>
                <w:color w:val="auto"/>
                <w:sz w:val="20"/>
                <w:szCs w:val="20"/>
                <w:u w:val="single"/>
              </w:rPr>
            </w:pPr>
            <w:r w:rsidRPr="00100392">
              <w:rPr>
                <w:color w:val="auto"/>
                <w:sz w:val="20"/>
                <w:szCs w:val="20"/>
                <w:u w:val="single"/>
              </w:rPr>
              <w:lastRenderedPageBreak/>
              <w:t>Uzasadnienie wnioskodawcy:</w:t>
            </w:r>
          </w:p>
          <w:p w14:paraId="3FF18FC6" w14:textId="77777777" w:rsidR="00CB536D" w:rsidRPr="00100392" w:rsidRDefault="00CB536D" w:rsidP="00824F4A">
            <w:pPr>
              <w:ind w:left="0" w:firstLine="0"/>
              <w:rPr>
                <w:b/>
                <w:bCs/>
                <w:color w:val="auto"/>
                <w:sz w:val="20"/>
                <w:szCs w:val="20"/>
                <w:u w:val="single"/>
              </w:rPr>
            </w:pPr>
          </w:p>
          <w:p w14:paraId="312565BD" w14:textId="77777777" w:rsidR="00CB536D" w:rsidRPr="00100392" w:rsidRDefault="00CB536D" w:rsidP="00166ED7">
            <w:pPr>
              <w:pStyle w:val="Akapitzlist"/>
              <w:ind w:firstLine="0"/>
              <w:rPr>
                <w:b/>
                <w:bCs/>
                <w:color w:val="auto"/>
                <w:sz w:val="20"/>
                <w:szCs w:val="20"/>
                <w:u w:val="single"/>
              </w:rPr>
            </w:pPr>
          </w:p>
        </w:tc>
      </w:tr>
      <w:bookmarkEnd w:id="6"/>
    </w:tbl>
    <w:p w14:paraId="2788DD31" w14:textId="77777777" w:rsidR="00FE73CC" w:rsidRPr="00100392" w:rsidRDefault="00FE73CC" w:rsidP="00FE73CC">
      <w:pPr>
        <w:rPr>
          <w:color w:val="auto"/>
        </w:rPr>
      </w:pPr>
    </w:p>
    <w:p w14:paraId="0CD4A283" w14:textId="1FBC07A0" w:rsidR="007E4F7E" w:rsidRPr="00100392" w:rsidRDefault="007E4F7E" w:rsidP="00B75474">
      <w:pPr>
        <w:pStyle w:val="Nagwek1"/>
        <w:numPr>
          <w:ilvl w:val="0"/>
          <w:numId w:val="1"/>
        </w:numPr>
        <w:rPr>
          <w:rFonts w:ascii="Arial" w:hAnsi="Arial" w:cs="Arial"/>
          <w:b/>
          <w:bCs/>
          <w:color w:val="auto"/>
          <w:sz w:val="24"/>
          <w:szCs w:val="24"/>
        </w:rPr>
      </w:pPr>
      <w:bookmarkStart w:id="9" w:name="_Toc215755182"/>
      <w:r w:rsidRPr="00100392">
        <w:rPr>
          <w:rFonts w:ascii="Arial" w:hAnsi="Arial" w:cs="Arial"/>
          <w:b/>
          <w:bCs/>
          <w:color w:val="auto"/>
          <w:sz w:val="24"/>
          <w:szCs w:val="24"/>
        </w:rPr>
        <w:t>Trwałość projektu</w:t>
      </w:r>
      <w:bookmarkEnd w:id="9"/>
    </w:p>
    <w:p w14:paraId="546B2A7E" w14:textId="77777777" w:rsidR="007E4F7E" w:rsidRPr="00100392" w:rsidRDefault="007E4F7E" w:rsidP="007E4F7E">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6BA3D2E4" w14:textId="77777777" w:rsidTr="000C3080">
        <w:trPr>
          <w:trHeight w:val="971"/>
        </w:trPr>
        <w:tc>
          <w:tcPr>
            <w:tcW w:w="9062" w:type="dxa"/>
            <w:shd w:val="pct12" w:color="auto" w:fill="auto"/>
          </w:tcPr>
          <w:p w14:paraId="2E4A18BD" w14:textId="31EB3C7F" w:rsidR="00A62995" w:rsidRPr="00100392" w:rsidRDefault="007E4F7E" w:rsidP="000C3080">
            <w:pPr>
              <w:pStyle w:val="Akapitzlist"/>
              <w:ind w:left="0" w:firstLine="0"/>
              <w:rPr>
                <w:color w:val="auto"/>
                <w:sz w:val="20"/>
                <w:szCs w:val="20"/>
              </w:rPr>
            </w:pPr>
            <w:r w:rsidRPr="00100392">
              <w:rPr>
                <w:color w:val="auto"/>
                <w:sz w:val="20"/>
                <w:szCs w:val="20"/>
              </w:rPr>
              <w:t xml:space="preserve">W punkcie należy </w:t>
            </w:r>
            <w:r w:rsidR="00281CCD" w:rsidRPr="00100392">
              <w:rPr>
                <w:color w:val="auto"/>
                <w:sz w:val="20"/>
                <w:szCs w:val="20"/>
              </w:rPr>
              <w:t>opisać,</w:t>
            </w:r>
            <w:r w:rsidRPr="00100392">
              <w:rPr>
                <w:color w:val="auto"/>
                <w:sz w:val="20"/>
                <w:szCs w:val="20"/>
              </w:rPr>
              <w:t xml:space="preserve"> czy </w:t>
            </w:r>
            <w:r w:rsidR="00A62995" w:rsidRPr="00100392">
              <w:rPr>
                <w:color w:val="auto"/>
                <w:sz w:val="20"/>
                <w:szCs w:val="20"/>
              </w:rPr>
              <w:t>W</w:t>
            </w:r>
            <w:r w:rsidRPr="00100392">
              <w:rPr>
                <w:color w:val="auto"/>
                <w:sz w:val="20"/>
                <w:szCs w:val="20"/>
              </w:rPr>
              <w:t>nioskodawca zapewni trwałość instytucjonalną, techniczną i finansową inwestycji po zakończeniu jej realizacji</w:t>
            </w:r>
            <w:r w:rsidR="00D45F86">
              <w:rPr>
                <w:color w:val="auto"/>
                <w:sz w:val="20"/>
                <w:szCs w:val="20"/>
              </w:rPr>
              <w:t>, z</w:t>
            </w:r>
            <w:r w:rsidRPr="00100392">
              <w:rPr>
                <w:color w:val="auto"/>
                <w:sz w:val="20"/>
                <w:szCs w:val="20"/>
              </w:rPr>
              <w:t>godnie z artykułem 65 Rozporządzenia Parlamentu Europejskiego i Rady (UE) 2021/1060 z dnia 24 czerwca 2021 r.</w:t>
            </w:r>
          </w:p>
        </w:tc>
      </w:tr>
      <w:tr w:rsidR="00D03EE5" w:rsidRPr="00100392" w14:paraId="3C5164B2" w14:textId="77777777" w:rsidTr="000C3080">
        <w:tc>
          <w:tcPr>
            <w:tcW w:w="9062" w:type="dxa"/>
          </w:tcPr>
          <w:p w14:paraId="06DE5291" w14:textId="77777777" w:rsidR="007E4F7E" w:rsidRPr="00100392" w:rsidRDefault="007E4F7E" w:rsidP="000C3080">
            <w:pPr>
              <w:pStyle w:val="Akapitzlist"/>
              <w:ind w:left="0" w:firstLine="0"/>
              <w:rPr>
                <w:color w:val="auto"/>
                <w:sz w:val="20"/>
                <w:szCs w:val="20"/>
                <w:u w:val="single"/>
              </w:rPr>
            </w:pPr>
            <w:r w:rsidRPr="00100392">
              <w:rPr>
                <w:color w:val="auto"/>
                <w:sz w:val="20"/>
                <w:szCs w:val="20"/>
                <w:u w:val="single"/>
              </w:rPr>
              <w:t>Uzasadnienie wnioskodawcy:</w:t>
            </w:r>
          </w:p>
          <w:p w14:paraId="4959F252" w14:textId="77777777" w:rsidR="007E4F7E" w:rsidRPr="00100392" w:rsidRDefault="007E4F7E" w:rsidP="00824F4A">
            <w:pPr>
              <w:ind w:left="0" w:firstLine="0"/>
              <w:rPr>
                <w:b/>
                <w:bCs/>
                <w:color w:val="auto"/>
                <w:sz w:val="20"/>
                <w:szCs w:val="20"/>
                <w:u w:val="single"/>
              </w:rPr>
            </w:pPr>
          </w:p>
          <w:p w14:paraId="1AB21161" w14:textId="77777777" w:rsidR="002B5418" w:rsidRPr="00100392" w:rsidRDefault="002B5418" w:rsidP="002B5418">
            <w:pPr>
              <w:ind w:left="0" w:firstLine="0"/>
              <w:rPr>
                <w:b/>
                <w:bCs/>
                <w:color w:val="auto"/>
                <w:sz w:val="20"/>
                <w:szCs w:val="20"/>
                <w:u w:val="single"/>
              </w:rPr>
            </w:pPr>
          </w:p>
        </w:tc>
      </w:tr>
    </w:tbl>
    <w:p w14:paraId="4942393D" w14:textId="77777777" w:rsidR="002B5418" w:rsidRPr="00100392" w:rsidRDefault="002B5418" w:rsidP="002B5418">
      <w:pPr>
        <w:ind w:left="0" w:firstLine="0"/>
        <w:rPr>
          <w:color w:val="auto"/>
        </w:rPr>
      </w:pPr>
    </w:p>
    <w:p w14:paraId="23547737" w14:textId="1519B832" w:rsidR="00A62995" w:rsidRPr="00100392" w:rsidRDefault="00A62995" w:rsidP="00B75474">
      <w:pPr>
        <w:pStyle w:val="Nagwek1"/>
        <w:numPr>
          <w:ilvl w:val="0"/>
          <w:numId w:val="1"/>
        </w:numPr>
        <w:rPr>
          <w:rFonts w:ascii="Arial" w:hAnsi="Arial" w:cs="Arial"/>
          <w:b/>
          <w:bCs/>
          <w:color w:val="auto"/>
          <w:sz w:val="24"/>
          <w:szCs w:val="24"/>
        </w:rPr>
      </w:pPr>
      <w:bookmarkStart w:id="10" w:name="_Toc215755183"/>
      <w:r w:rsidRPr="00100392">
        <w:rPr>
          <w:rFonts w:ascii="Arial" w:hAnsi="Arial" w:cs="Arial"/>
          <w:b/>
          <w:bCs/>
          <w:color w:val="auto"/>
          <w:sz w:val="24"/>
          <w:szCs w:val="24"/>
        </w:rPr>
        <w:t>Prawidłowość wyboru partnerów uczestniczących / realizujących projekt</w:t>
      </w:r>
      <w:bookmarkEnd w:id="10"/>
    </w:p>
    <w:p w14:paraId="7A6E4BC6" w14:textId="77777777" w:rsidR="00A62995" w:rsidRPr="00100392" w:rsidRDefault="00A62995" w:rsidP="00A62995">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74AB8082" w14:textId="77777777" w:rsidTr="000C3080">
        <w:trPr>
          <w:trHeight w:val="971"/>
        </w:trPr>
        <w:tc>
          <w:tcPr>
            <w:tcW w:w="9062" w:type="dxa"/>
            <w:shd w:val="pct12" w:color="auto" w:fill="auto"/>
          </w:tcPr>
          <w:p w14:paraId="745DE01D" w14:textId="29695BF4" w:rsidR="00A62995" w:rsidRPr="00100392" w:rsidRDefault="00A62995" w:rsidP="000C3080">
            <w:pPr>
              <w:pStyle w:val="Akapitzlist"/>
              <w:ind w:left="0" w:firstLine="0"/>
              <w:rPr>
                <w:color w:val="auto"/>
                <w:sz w:val="20"/>
                <w:szCs w:val="20"/>
              </w:rPr>
            </w:pPr>
            <w:r w:rsidRPr="00100392">
              <w:rPr>
                <w:color w:val="auto"/>
                <w:sz w:val="20"/>
                <w:szCs w:val="20"/>
              </w:rPr>
              <w:t xml:space="preserve">W punkcie należy opisać prawidłowość wyboru partnerów uczestniczących / realizujących </w:t>
            </w:r>
            <w:r w:rsidR="00281CCD" w:rsidRPr="00100392">
              <w:rPr>
                <w:color w:val="auto"/>
                <w:sz w:val="20"/>
                <w:szCs w:val="20"/>
              </w:rPr>
              <w:t>projekt,</w:t>
            </w:r>
            <w:r w:rsidRPr="00100392">
              <w:rPr>
                <w:color w:val="auto"/>
                <w:sz w:val="20"/>
                <w:szCs w:val="20"/>
              </w:rPr>
              <w:t xml:space="preserve"> zgodnie z art. 39 ust. 1 ustawy z dnia 28 kwietnia 2022 roku o Zasadach realizacji zadań finansowanych ze środków europejskich w perspektywie finansowej 2021-2027 (Dz.U.2022 poz. 1079 z późn.zm.) w tym m.in. czy wybór partnera został dokonany przed złożeniem wniosku o dofinansowanie projektu.</w:t>
            </w:r>
          </w:p>
          <w:p w14:paraId="506BBC09" w14:textId="77777777" w:rsidR="00A62995" w:rsidRPr="00100392" w:rsidRDefault="00A62995" w:rsidP="000C3080">
            <w:pPr>
              <w:pStyle w:val="Akapitzlist"/>
              <w:ind w:left="0" w:firstLine="0"/>
              <w:rPr>
                <w:color w:val="auto"/>
                <w:sz w:val="20"/>
                <w:szCs w:val="20"/>
              </w:rPr>
            </w:pPr>
            <w:r w:rsidRPr="00100392">
              <w:rPr>
                <w:color w:val="auto"/>
                <w:sz w:val="20"/>
                <w:szCs w:val="20"/>
              </w:rPr>
              <w:t xml:space="preserve">W przypadku realizacji inwestycji w partnerstwie, należy dołączyć do dokumentacji umowę partnerstwa lub porozumienie. </w:t>
            </w:r>
          </w:p>
          <w:p w14:paraId="501976B7" w14:textId="77777777" w:rsidR="00A62995" w:rsidRPr="00100392" w:rsidRDefault="00A62995" w:rsidP="000C3080">
            <w:pPr>
              <w:pStyle w:val="Akapitzlist"/>
              <w:ind w:left="0" w:firstLine="0"/>
              <w:rPr>
                <w:color w:val="auto"/>
                <w:sz w:val="20"/>
                <w:szCs w:val="20"/>
              </w:rPr>
            </w:pPr>
            <w:r w:rsidRPr="00100392">
              <w:rPr>
                <w:color w:val="auto"/>
                <w:sz w:val="20"/>
                <w:szCs w:val="20"/>
              </w:rPr>
              <w:t>Partnerstwa mogą być tworzone przez podmioty wnoszące do projektu zasoby ludzkie, organizacyjne, techniczne lub finansowe na warunkach określonych w porozumieniu lub umowie o partnerstwie.</w:t>
            </w:r>
          </w:p>
          <w:p w14:paraId="2FC6B21B" w14:textId="3EACE6C7" w:rsidR="00A62995" w:rsidRPr="00100392" w:rsidRDefault="00A62995" w:rsidP="000C3080">
            <w:pPr>
              <w:pStyle w:val="Akapitzlist"/>
              <w:ind w:left="0" w:firstLine="0"/>
              <w:rPr>
                <w:color w:val="auto"/>
                <w:sz w:val="20"/>
                <w:szCs w:val="20"/>
              </w:rPr>
            </w:pPr>
            <w:r w:rsidRPr="00100392">
              <w:rPr>
                <w:color w:val="auto"/>
                <w:sz w:val="20"/>
                <w:szCs w:val="20"/>
              </w:rPr>
              <w:t>Jeżeli Wnioskodawca realizuje projekt bez udziału partnerów – wówczas poniżej proszę napisać „Nie dotyczy”.</w:t>
            </w:r>
          </w:p>
        </w:tc>
      </w:tr>
      <w:tr w:rsidR="001732B6" w:rsidRPr="00100392" w14:paraId="741783EF" w14:textId="77777777" w:rsidTr="000C3080">
        <w:tc>
          <w:tcPr>
            <w:tcW w:w="9062" w:type="dxa"/>
          </w:tcPr>
          <w:p w14:paraId="726DFF19" w14:textId="77777777" w:rsidR="00A62995" w:rsidRPr="00100392" w:rsidRDefault="00A62995" w:rsidP="000C3080">
            <w:pPr>
              <w:pStyle w:val="Akapitzlist"/>
              <w:ind w:left="0" w:firstLine="0"/>
              <w:rPr>
                <w:color w:val="auto"/>
                <w:sz w:val="20"/>
                <w:szCs w:val="20"/>
                <w:u w:val="single"/>
              </w:rPr>
            </w:pPr>
            <w:r w:rsidRPr="00100392">
              <w:rPr>
                <w:color w:val="auto"/>
                <w:sz w:val="20"/>
                <w:szCs w:val="20"/>
                <w:u w:val="single"/>
              </w:rPr>
              <w:t>Uzasadnienie wnioskodawcy:</w:t>
            </w:r>
          </w:p>
          <w:p w14:paraId="395B70F6" w14:textId="77777777" w:rsidR="00A62995" w:rsidRPr="00100392" w:rsidRDefault="00A62995" w:rsidP="00824F4A">
            <w:pPr>
              <w:ind w:left="0" w:firstLine="0"/>
              <w:rPr>
                <w:b/>
                <w:bCs/>
                <w:color w:val="auto"/>
                <w:sz w:val="20"/>
                <w:szCs w:val="20"/>
                <w:u w:val="single"/>
              </w:rPr>
            </w:pPr>
          </w:p>
          <w:p w14:paraId="04094E8F" w14:textId="77777777" w:rsidR="002B5418" w:rsidRPr="00100392" w:rsidRDefault="002B5418" w:rsidP="002B5418">
            <w:pPr>
              <w:ind w:left="0" w:firstLine="0"/>
              <w:rPr>
                <w:b/>
                <w:bCs/>
                <w:color w:val="auto"/>
                <w:sz w:val="20"/>
                <w:szCs w:val="20"/>
                <w:u w:val="single"/>
              </w:rPr>
            </w:pPr>
          </w:p>
        </w:tc>
      </w:tr>
    </w:tbl>
    <w:p w14:paraId="30C1616C" w14:textId="77777777" w:rsidR="00A62995" w:rsidRPr="00100392" w:rsidRDefault="00A62995" w:rsidP="00921E04">
      <w:pPr>
        <w:ind w:left="0" w:firstLine="0"/>
        <w:rPr>
          <w:color w:val="auto"/>
        </w:rPr>
      </w:pPr>
    </w:p>
    <w:p w14:paraId="7A18B6FA" w14:textId="396FA586" w:rsidR="00DC2EDB" w:rsidRPr="00100392" w:rsidRDefault="00DC2EDB" w:rsidP="00B75474">
      <w:pPr>
        <w:pStyle w:val="Nagwek1"/>
        <w:numPr>
          <w:ilvl w:val="0"/>
          <w:numId w:val="1"/>
        </w:numPr>
        <w:rPr>
          <w:rFonts w:ascii="Arial" w:hAnsi="Arial" w:cs="Arial"/>
          <w:b/>
          <w:bCs/>
          <w:color w:val="auto"/>
          <w:sz w:val="24"/>
          <w:szCs w:val="24"/>
        </w:rPr>
      </w:pPr>
      <w:bookmarkStart w:id="11" w:name="_Toc215755184"/>
      <w:r w:rsidRPr="00100392">
        <w:rPr>
          <w:rFonts w:ascii="Arial" w:hAnsi="Arial" w:cs="Arial"/>
          <w:b/>
          <w:bCs/>
          <w:color w:val="auto"/>
          <w:sz w:val="24"/>
          <w:szCs w:val="24"/>
        </w:rPr>
        <w:t>Działania infrastrukturalne nie związane bezpośrednio z ochroną siedlisk oraz gatunków chronionych i zagrożonych mieszczą się w limicie określonym dla naboru</w:t>
      </w:r>
      <w:bookmarkEnd w:id="11"/>
    </w:p>
    <w:tbl>
      <w:tblPr>
        <w:tblStyle w:val="Tabela-Siatka"/>
        <w:tblW w:w="0" w:type="auto"/>
        <w:tblInd w:w="720" w:type="dxa"/>
        <w:tblLook w:val="04A0" w:firstRow="1" w:lastRow="0" w:firstColumn="1" w:lastColumn="0" w:noHBand="0" w:noVBand="1"/>
      </w:tblPr>
      <w:tblGrid>
        <w:gridCol w:w="8342"/>
      </w:tblGrid>
      <w:tr w:rsidR="00100392" w:rsidRPr="00100392" w14:paraId="2D00B2B8" w14:textId="77777777" w:rsidTr="007D2B4D">
        <w:trPr>
          <w:trHeight w:val="971"/>
        </w:trPr>
        <w:tc>
          <w:tcPr>
            <w:tcW w:w="9062" w:type="dxa"/>
            <w:shd w:val="pct12" w:color="auto" w:fill="auto"/>
          </w:tcPr>
          <w:p w14:paraId="04D601CD" w14:textId="6710B736" w:rsidR="003155FC" w:rsidRPr="00100392" w:rsidRDefault="00DC2EDB" w:rsidP="00DC2EDB">
            <w:pPr>
              <w:pStyle w:val="Akapitzlist"/>
              <w:ind w:left="0" w:firstLine="0"/>
              <w:rPr>
                <w:color w:val="auto"/>
                <w:sz w:val="20"/>
                <w:szCs w:val="20"/>
              </w:rPr>
            </w:pPr>
            <w:r w:rsidRPr="00100392">
              <w:rPr>
                <w:color w:val="auto"/>
                <w:sz w:val="20"/>
                <w:szCs w:val="20"/>
              </w:rPr>
              <w:t xml:space="preserve">W punkcie należy </w:t>
            </w:r>
            <w:r w:rsidR="003155FC" w:rsidRPr="00100392">
              <w:rPr>
                <w:color w:val="auto"/>
                <w:sz w:val="20"/>
                <w:szCs w:val="20"/>
              </w:rPr>
              <w:t>wyszczególnić</w:t>
            </w:r>
            <w:r w:rsidR="00023ACF" w:rsidRPr="00100392">
              <w:rPr>
                <w:color w:val="auto"/>
                <w:sz w:val="20"/>
                <w:szCs w:val="20"/>
              </w:rPr>
              <w:t xml:space="preserve"> budżet</w:t>
            </w:r>
            <w:r w:rsidR="003155FC" w:rsidRPr="00100392">
              <w:rPr>
                <w:color w:val="auto"/>
                <w:sz w:val="20"/>
                <w:szCs w:val="20"/>
              </w:rPr>
              <w:t xml:space="preserve"> projektu</w:t>
            </w:r>
            <w:r w:rsidR="00023ACF" w:rsidRPr="00100392">
              <w:rPr>
                <w:color w:val="auto"/>
                <w:sz w:val="20"/>
                <w:szCs w:val="20"/>
              </w:rPr>
              <w:t xml:space="preserve"> w zakresie procentowym i kwotowym na</w:t>
            </w:r>
            <w:r w:rsidRPr="00100392">
              <w:rPr>
                <w:color w:val="auto"/>
                <w:sz w:val="20"/>
                <w:szCs w:val="20"/>
              </w:rPr>
              <w:t xml:space="preserve"> działania infrastrukturalne, które nie są związane bezpośrednio z</w:t>
            </w:r>
            <w:r w:rsidR="00824F4A" w:rsidRPr="00100392">
              <w:rPr>
                <w:color w:val="auto"/>
                <w:sz w:val="20"/>
                <w:szCs w:val="20"/>
              </w:rPr>
              <w:t> </w:t>
            </w:r>
            <w:r w:rsidRPr="00100392">
              <w:rPr>
                <w:color w:val="auto"/>
                <w:sz w:val="20"/>
                <w:szCs w:val="20"/>
              </w:rPr>
              <w:t>ochroną siedlisk oraz gatunków chronionych i zagrożonych</w:t>
            </w:r>
            <w:r w:rsidR="00AF24CA" w:rsidRPr="00100392">
              <w:rPr>
                <w:color w:val="auto"/>
                <w:sz w:val="20"/>
                <w:szCs w:val="20"/>
              </w:rPr>
              <w:t>.</w:t>
            </w:r>
          </w:p>
          <w:p w14:paraId="28505604" w14:textId="053E12AD" w:rsidR="003155FC" w:rsidRPr="00100392" w:rsidRDefault="003155FC" w:rsidP="00DC2EDB">
            <w:pPr>
              <w:pStyle w:val="Akapitzlist"/>
              <w:ind w:left="0" w:firstLine="0"/>
              <w:rPr>
                <w:color w:val="auto"/>
                <w:sz w:val="20"/>
                <w:szCs w:val="20"/>
              </w:rPr>
            </w:pPr>
            <w:r w:rsidRPr="00100392">
              <w:rPr>
                <w:color w:val="auto"/>
                <w:sz w:val="20"/>
                <w:szCs w:val="20"/>
              </w:rPr>
              <w:t xml:space="preserve">Maksymalny limit na powyższe działania nie związane z ochroną siedlisk oraz gatunków chronionych i zagrożonych wynosi </w:t>
            </w:r>
            <w:r w:rsidR="0031787D" w:rsidRPr="00100392">
              <w:rPr>
                <w:color w:val="auto"/>
                <w:sz w:val="20"/>
                <w:szCs w:val="20"/>
              </w:rPr>
              <w:t xml:space="preserve">do </w:t>
            </w:r>
            <w:r w:rsidRPr="00100392">
              <w:rPr>
                <w:color w:val="auto"/>
                <w:sz w:val="20"/>
                <w:szCs w:val="20"/>
              </w:rPr>
              <w:t>30% wydatków kwalifikowalnych projektu.</w:t>
            </w:r>
          </w:p>
        </w:tc>
      </w:tr>
      <w:tr w:rsidR="00A85B23" w:rsidRPr="00100392" w14:paraId="74C422A8" w14:textId="77777777" w:rsidTr="007D2B4D">
        <w:tc>
          <w:tcPr>
            <w:tcW w:w="9062" w:type="dxa"/>
          </w:tcPr>
          <w:p w14:paraId="0ED4F977" w14:textId="77777777" w:rsidR="00DC2EDB" w:rsidRPr="00100392" w:rsidRDefault="00DC2EDB" w:rsidP="007D2B4D">
            <w:pPr>
              <w:pStyle w:val="Akapitzlist"/>
              <w:ind w:left="0" w:firstLine="0"/>
              <w:rPr>
                <w:color w:val="auto"/>
                <w:sz w:val="20"/>
                <w:szCs w:val="20"/>
                <w:u w:val="single"/>
              </w:rPr>
            </w:pPr>
            <w:r w:rsidRPr="00100392">
              <w:rPr>
                <w:color w:val="auto"/>
                <w:sz w:val="20"/>
                <w:szCs w:val="20"/>
                <w:u w:val="single"/>
              </w:rPr>
              <w:t>Uzasadnienie wnioskodawcy:</w:t>
            </w:r>
          </w:p>
          <w:tbl>
            <w:tblPr>
              <w:tblStyle w:val="Tabela-Siatka"/>
              <w:tblW w:w="0" w:type="auto"/>
              <w:tblLook w:val="04A0" w:firstRow="1" w:lastRow="0" w:firstColumn="1" w:lastColumn="0" w:noHBand="0" w:noVBand="1"/>
            </w:tblPr>
            <w:tblGrid>
              <w:gridCol w:w="496"/>
              <w:gridCol w:w="3337"/>
              <w:gridCol w:w="1695"/>
              <w:gridCol w:w="1985"/>
            </w:tblGrid>
            <w:tr w:rsidR="00100392" w:rsidRPr="00100392" w14:paraId="12820D8F" w14:textId="77777777" w:rsidTr="003155FC">
              <w:tc>
                <w:tcPr>
                  <w:tcW w:w="496" w:type="dxa"/>
                </w:tcPr>
                <w:p w14:paraId="4AC7528C" w14:textId="213F0C0B" w:rsidR="003155FC" w:rsidRPr="00100392" w:rsidRDefault="003155FC" w:rsidP="007D2B4D">
                  <w:pPr>
                    <w:pStyle w:val="Akapitzlist"/>
                    <w:ind w:left="0" w:firstLine="0"/>
                    <w:rPr>
                      <w:color w:val="auto"/>
                      <w:sz w:val="20"/>
                      <w:szCs w:val="20"/>
                      <w:u w:val="single"/>
                    </w:rPr>
                  </w:pPr>
                  <w:r w:rsidRPr="00100392">
                    <w:rPr>
                      <w:color w:val="auto"/>
                      <w:sz w:val="20"/>
                      <w:szCs w:val="20"/>
                      <w:u w:val="single"/>
                    </w:rPr>
                    <w:t>Lp.</w:t>
                  </w:r>
                </w:p>
              </w:tc>
              <w:tc>
                <w:tcPr>
                  <w:tcW w:w="3337" w:type="dxa"/>
                </w:tcPr>
                <w:p w14:paraId="5BB6B09B" w14:textId="2E58BE29" w:rsidR="003155FC" w:rsidRPr="00100392" w:rsidRDefault="003155FC" w:rsidP="007D2B4D">
                  <w:pPr>
                    <w:pStyle w:val="Akapitzlist"/>
                    <w:ind w:left="0" w:firstLine="0"/>
                    <w:rPr>
                      <w:color w:val="auto"/>
                      <w:sz w:val="20"/>
                      <w:szCs w:val="20"/>
                      <w:u w:val="single"/>
                    </w:rPr>
                  </w:pPr>
                  <w:r w:rsidRPr="00100392">
                    <w:rPr>
                      <w:color w:val="auto"/>
                      <w:sz w:val="20"/>
                      <w:szCs w:val="20"/>
                      <w:u w:val="single"/>
                    </w:rPr>
                    <w:t>Zakres rzeczowy</w:t>
                  </w:r>
                </w:p>
              </w:tc>
              <w:tc>
                <w:tcPr>
                  <w:tcW w:w="1134" w:type="dxa"/>
                </w:tcPr>
                <w:p w14:paraId="0AA20BCB" w14:textId="6118DF78" w:rsidR="003155FC" w:rsidRPr="00100392" w:rsidRDefault="003155FC" w:rsidP="007D2B4D">
                  <w:pPr>
                    <w:pStyle w:val="Akapitzlist"/>
                    <w:ind w:left="0" w:firstLine="0"/>
                    <w:rPr>
                      <w:color w:val="auto"/>
                      <w:sz w:val="20"/>
                      <w:szCs w:val="20"/>
                      <w:u w:val="single"/>
                    </w:rPr>
                  </w:pPr>
                  <w:r w:rsidRPr="00100392">
                    <w:rPr>
                      <w:color w:val="auto"/>
                      <w:sz w:val="20"/>
                      <w:szCs w:val="20"/>
                      <w:u w:val="single"/>
                    </w:rPr>
                    <w:t xml:space="preserve">Kwota </w:t>
                  </w:r>
                  <w:r w:rsidR="00FD469E" w:rsidRPr="00100392">
                    <w:rPr>
                      <w:color w:val="auto"/>
                      <w:sz w:val="20"/>
                      <w:szCs w:val="20"/>
                      <w:u w:val="single"/>
                    </w:rPr>
                    <w:t>wydatków kwalifikowalnych</w:t>
                  </w:r>
                </w:p>
              </w:tc>
              <w:tc>
                <w:tcPr>
                  <w:tcW w:w="1985" w:type="dxa"/>
                </w:tcPr>
                <w:p w14:paraId="05AB2A4A" w14:textId="33F37075" w:rsidR="003155FC" w:rsidRPr="00100392" w:rsidRDefault="003155FC" w:rsidP="007D2B4D">
                  <w:pPr>
                    <w:pStyle w:val="Akapitzlist"/>
                    <w:ind w:left="0" w:firstLine="0"/>
                    <w:rPr>
                      <w:color w:val="auto"/>
                      <w:sz w:val="20"/>
                      <w:szCs w:val="20"/>
                      <w:u w:val="single"/>
                    </w:rPr>
                  </w:pPr>
                  <w:r w:rsidRPr="00100392">
                    <w:rPr>
                      <w:color w:val="auto"/>
                      <w:sz w:val="20"/>
                      <w:szCs w:val="20"/>
                      <w:u w:val="single"/>
                    </w:rPr>
                    <w:t>Zakres procentowy</w:t>
                  </w:r>
                  <w:r w:rsidR="00650FCA" w:rsidRPr="00100392">
                    <w:rPr>
                      <w:color w:val="auto"/>
                      <w:sz w:val="20"/>
                      <w:szCs w:val="20"/>
                      <w:u w:val="single"/>
                    </w:rPr>
                    <w:t xml:space="preserve"> łącznie</w:t>
                  </w:r>
                </w:p>
              </w:tc>
            </w:tr>
            <w:tr w:rsidR="00100392" w:rsidRPr="00100392" w14:paraId="49C124AE" w14:textId="77777777" w:rsidTr="003155FC">
              <w:tc>
                <w:tcPr>
                  <w:tcW w:w="496" w:type="dxa"/>
                </w:tcPr>
                <w:p w14:paraId="224EF507" w14:textId="648958EB" w:rsidR="00650FCA" w:rsidRPr="00100392" w:rsidRDefault="00650FCA" w:rsidP="007D2B4D">
                  <w:pPr>
                    <w:pStyle w:val="Akapitzlist"/>
                    <w:ind w:left="0" w:firstLine="0"/>
                    <w:rPr>
                      <w:color w:val="auto"/>
                      <w:sz w:val="20"/>
                      <w:szCs w:val="20"/>
                      <w:u w:val="single"/>
                    </w:rPr>
                  </w:pPr>
                  <w:r w:rsidRPr="00100392">
                    <w:rPr>
                      <w:color w:val="auto"/>
                      <w:sz w:val="20"/>
                      <w:szCs w:val="20"/>
                      <w:u w:val="single"/>
                    </w:rPr>
                    <w:t>1.</w:t>
                  </w:r>
                </w:p>
              </w:tc>
              <w:tc>
                <w:tcPr>
                  <w:tcW w:w="3337" w:type="dxa"/>
                </w:tcPr>
                <w:p w14:paraId="4A1ACB5C" w14:textId="77777777" w:rsidR="00650FCA" w:rsidRPr="00100392" w:rsidRDefault="00650FCA" w:rsidP="007D2B4D">
                  <w:pPr>
                    <w:pStyle w:val="Akapitzlist"/>
                    <w:ind w:left="0" w:firstLine="0"/>
                    <w:rPr>
                      <w:color w:val="auto"/>
                      <w:sz w:val="20"/>
                      <w:szCs w:val="20"/>
                      <w:u w:val="single"/>
                    </w:rPr>
                  </w:pPr>
                </w:p>
              </w:tc>
              <w:tc>
                <w:tcPr>
                  <w:tcW w:w="1134" w:type="dxa"/>
                </w:tcPr>
                <w:p w14:paraId="00F85CA5" w14:textId="77777777" w:rsidR="00650FCA" w:rsidRPr="00100392" w:rsidRDefault="00650FCA" w:rsidP="007D2B4D">
                  <w:pPr>
                    <w:pStyle w:val="Akapitzlist"/>
                    <w:ind w:left="0" w:firstLine="0"/>
                    <w:rPr>
                      <w:color w:val="auto"/>
                      <w:sz w:val="20"/>
                      <w:szCs w:val="20"/>
                      <w:u w:val="single"/>
                    </w:rPr>
                  </w:pPr>
                </w:p>
              </w:tc>
              <w:tc>
                <w:tcPr>
                  <w:tcW w:w="1985" w:type="dxa"/>
                  <w:vMerge w:val="restart"/>
                </w:tcPr>
                <w:p w14:paraId="5306DFB6" w14:textId="77777777" w:rsidR="00650FCA" w:rsidRPr="00100392" w:rsidRDefault="00650FCA" w:rsidP="007D2B4D">
                  <w:pPr>
                    <w:pStyle w:val="Akapitzlist"/>
                    <w:ind w:left="0" w:firstLine="0"/>
                    <w:rPr>
                      <w:color w:val="auto"/>
                      <w:sz w:val="20"/>
                      <w:szCs w:val="20"/>
                      <w:u w:val="single"/>
                    </w:rPr>
                  </w:pPr>
                </w:p>
              </w:tc>
            </w:tr>
            <w:tr w:rsidR="00100392" w:rsidRPr="00100392" w14:paraId="69ABF820" w14:textId="77777777" w:rsidTr="003155FC">
              <w:tc>
                <w:tcPr>
                  <w:tcW w:w="496" w:type="dxa"/>
                </w:tcPr>
                <w:p w14:paraId="11A90B2B" w14:textId="1D99DA60" w:rsidR="00650FCA" w:rsidRPr="00100392" w:rsidRDefault="00650FCA" w:rsidP="007D2B4D">
                  <w:pPr>
                    <w:pStyle w:val="Akapitzlist"/>
                    <w:ind w:left="0" w:firstLine="0"/>
                    <w:rPr>
                      <w:color w:val="auto"/>
                      <w:sz w:val="20"/>
                      <w:szCs w:val="20"/>
                      <w:u w:val="single"/>
                    </w:rPr>
                  </w:pPr>
                  <w:r w:rsidRPr="00100392">
                    <w:rPr>
                      <w:color w:val="auto"/>
                      <w:sz w:val="20"/>
                      <w:szCs w:val="20"/>
                      <w:u w:val="single"/>
                    </w:rPr>
                    <w:lastRenderedPageBreak/>
                    <w:t>2.</w:t>
                  </w:r>
                </w:p>
              </w:tc>
              <w:tc>
                <w:tcPr>
                  <w:tcW w:w="3337" w:type="dxa"/>
                </w:tcPr>
                <w:p w14:paraId="1D1E2FF0" w14:textId="77777777" w:rsidR="00650FCA" w:rsidRPr="00100392" w:rsidRDefault="00650FCA" w:rsidP="007D2B4D">
                  <w:pPr>
                    <w:pStyle w:val="Akapitzlist"/>
                    <w:ind w:left="0" w:firstLine="0"/>
                    <w:rPr>
                      <w:color w:val="auto"/>
                      <w:sz w:val="20"/>
                      <w:szCs w:val="20"/>
                      <w:u w:val="single"/>
                    </w:rPr>
                  </w:pPr>
                </w:p>
              </w:tc>
              <w:tc>
                <w:tcPr>
                  <w:tcW w:w="1134" w:type="dxa"/>
                </w:tcPr>
                <w:p w14:paraId="2A21D052" w14:textId="77777777" w:rsidR="00650FCA" w:rsidRPr="00100392" w:rsidRDefault="00650FCA" w:rsidP="007D2B4D">
                  <w:pPr>
                    <w:pStyle w:val="Akapitzlist"/>
                    <w:ind w:left="0" w:firstLine="0"/>
                    <w:rPr>
                      <w:color w:val="auto"/>
                      <w:sz w:val="20"/>
                      <w:szCs w:val="20"/>
                      <w:u w:val="single"/>
                    </w:rPr>
                  </w:pPr>
                </w:p>
              </w:tc>
              <w:tc>
                <w:tcPr>
                  <w:tcW w:w="1985" w:type="dxa"/>
                  <w:vMerge/>
                </w:tcPr>
                <w:p w14:paraId="6E41B43A" w14:textId="77777777" w:rsidR="00650FCA" w:rsidRPr="00100392" w:rsidRDefault="00650FCA" w:rsidP="007D2B4D">
                  <w:pPr>
                    <w:pStyle w:val="Akapitzlist"/>
                    <w:ind w:left="0" w:firstLine="0"/>
                    <w:rPr>
                      <w:color w:val="auto"/>
                      <w:sz w:val="20"/>
                      <w:szCs w:val="20"/>
                      <w:u w:val="single"/>
                    </w:rPr>
                  </w:pPr>
                </w:p>
              </w:tc>
            </w:tr>
            <w:tr w:rsidR="00100392" w:rsidRPr="00100392" w14:paraId="56BD12F1" w14:textId="77777777" w:rsidTr="003155FC">
              <w:tc>
                <w:tcPr>
                  <w:tcW w:w="496" w:type="dxa"/>
                </w:tcPr>
                <w:p w14:paraId="055AC290" w14:textId="7582D8E1" w:rsidR="00650FCA" w:rsidRPr="00100392" w:rsidRDefault="00650FCA" w:rsidP="007D2B4D">
                  <w:pPr>
                    <w:pStyle w:val="Akapitzlist"/>
                    <w:ind w:left="0" w:firstLine="0"/>
                    <w:rPr>
                      <w:color w:val="auto"/>
                      <w:sz w:val="20"/>
                      <w:szCs w:val="20"/>
                      <w:u w:val="single"/>
                    </w:rPr>
                  </w:pPr>
                  <w:r w:rsidRPr="00100392">
                    <w:rPr>
                      <w:color w:val="auto"/>
                      <w:sz w:val="20"/>
                      <w:szCs w:val="20"/>
                      <w:u w:val="single"/>
                    </w:rPr>
                    <w:t>3.</w:t>
                  </w:r>
                </w:p>
              </w:tc>
              <w:tc>
                <w:tcPr>
                  <w:tcW w:w="3337" w:type="dxa"/>
                </w:tcPr>
                <w:p w14:paraId="05E6C71D" w14:textId="77777777" w:rsidR="00650FCA" w:rsidRPr="00100392" w:rsidRDefault="00650FCA" w:rsidP="007D2B4D">
                  <w:pPr>
                    <w:pStyle w:val="Akapitzlist"/>
                    <w:ind w:left="0" w:firstLine="0"/>
                    <w:rPr>
                      <w:color w:val="auto"/>
                      <w:sz w:val="20"/>
                      <w:szCs w:val="20"/>
                      <w:u w:val="single"/>
                    </w:rPr>
                  </w:pPr>
                </w:p>
              </w:tc>
              <w:tc>
                <w:tcPr>
                  <w:tcW w:w="1134" w:type="dxa"/>
                </w:tcPr>
                <w:p w14:paraId="01714AE0" w14:textId="77777777" w:rsidR="00650FCA" w:rsidRPr="00100392" w:rsidRDefault="00650FCA" w:rsidP="007D2B4D">
                  <w:pPr>
                    <w:pStyle w:val="Akapitzlist"/>
                    <w:ind w:left="0" w:firstLine="0"/>
                    <w:rPr>
                      <w:color w:val="auto"/>
                      <w:sz w:val="20"/>
                      <w:szCs w:val="20"/>
                      <w:u w:val="single"/>
                    </w:rPr>
                  </w:pPr>
                </w:p>
              </w:tc>
              <w:tc>
                <w:tcPr>
                  <w:tcW w:w="1985" w:type="dxa"/>
                  <w:vMerge/>
                </w:tcPr>
                <w:p w14:paraId="725234B6" w14:textId="77777777" w:rsidR="00650FCA" w:rsidRPr="00100392" w:rsidRDefault="00650FCA" w:rsidP="007D2B4D">
                  <w:pPr>
                    <w:pStyle w:val="Akapitzlist"/>
                    <w:ind w:left="0" w:firstLine="0"/>
                    <w:rPr>
                      <w:color w:val="auto"/>
                      <w:sz w:val="20"/>
                      <w:szCs w:val="20"/>
                      <w:u w:val="single"/>
                    </w:rPr>
                  </w:pPr>
                </w:p>
              </w:tc>
            </w:tr>
            <w:tr w:rsidR="00100392" w:rsidRPr="00100392" w14:paraId="3094F87B" w14:textId="77777777" w:rsidTr="003155FC">
              <w:tc>
                <w:tcPr>
                  <w:tcW w:w="496" w:type="dxa"/>
                </w:tcPr>
                <w:p w14:paraId="320FAC74" w14:textId="78EDB456" w:rsidR="00650FCA" w:rsidRPr="00100392" w:rsidRDefault="00650FCA" w:rsidP="007D2B4D">
                  <w:pPr>
                    <w:pStyle w:val="Akapitzlist"/>
                    <w:ind w:left="0" w:firstLine="0"/>
                    <w:rPr>
                      <w:color w:val="auto"/>
                      <w:sz w:val="20"/>
                      <w:szCs w:val="20"/>
                      <w:u w:val="single"/>
                    </w:rPr>
                  </w:pPr>
                  <w:r w:rsidRPr="00100392">
                    <w:rPr>
                      <w:color w:val="auto"/>
                      <w:sz w:val="20"/>
                      <w:szCs w:val="20"/>
                      <w:u w:val="single"/>
                    </w:rPr>
                    <w:t>…</w:t>
                  </w:r>
                </w:p>
              </w:tc>
              <w:tc>
                <w:tcPr>
                  <w:tcW w:w="3337" w:type="dxa"/>
                </w:tcPr>
                <w:p w14:paraId="1E57BCC7" w14:textId="77777777" w:rsidR="00650FCA" w:rsidRPr="00100392" w:rsidRDefault="00650FCA" w:rsidP="007D2B4D">
                  <w:pPr>
                    <w:pStyle w:val="Akapitzlist"/>
                    <w:ind w:left="0" w:firstLine="0"/>
                    <w:rPr>
                      <w:color w:val="auto"/>
                      <w:sz w:val="20"/>
                      <w:szCs w:val="20"/>
                      <w:u w:val="single"/>
                    </w:rPr>
                  </w:pPr>
                </w:p>
              </w:tc>
              <w:tc>
                <w:tcPr>
                  <w:tcW w:w="1134" w:type="dxa"/>
                </w:tcPr>
                <w:p w14:paraId="26F1E195" w14:textId="77777777" w:rsidR="00650FCA" w:rsidRPr="00100392" w:rsidRDefault="00650FCA" w:rsidP="007D2B4D">
                  <w:pPr>
                    <w:pStyle w:val="Akapitzlist"/>
                    <w:ind w:left="0" w:firstLine="0"/>
                    <w:rPr>
                      <w:color w:val="auto"/>
                      <w:sz w:val="20"/>
                      <w:szCs w:val="20"/>
                      <w:u w:val="single"/>
                    </w:rPr>
                  </w:pPr>
                </w:p>
              </w:tc>
              <w:tc>
                <w:tcPr>
                  <w:tcW w:w="1985" w:type="dxa"/>
                  <w:vMerge/>
                </w:tcPr>
                <w:p w14:paraId="2867C8F4" w14:textId="77777777" w:rsidR="00650FCA" w:rsidRPr="00100392" w:rsidRDefault="00650FCA" w:rsidP="007D2B4D">
                  <w:pPr>
                    <w:pStyle w:val="Akapitzlist"/>
                    <w:ind w:left="0" w:firstLine="0"/>
                    <w:rPr>
                      <w:color w:val="auto"/>
                      <w:sz w:val="20"/>
                      <w:szCs w:val="20"/>
                      <w:u w:val="single"/>
                    </w:rPr>
                  </w:pPr>
                </w:p>
              </w:tc>
            </w:tr>
          </w:tbl>
          <w:p w14:paraId="7A0A35F0" w14:textId="77777777" w:rsidR="00DC2EDB" w:rsidRPr="00100392" w:rsidRDefault="00DC2EDB" w:rsidP="003155FC">
            <w:pPr>
              <w:ind w:left="0" w:firstLine="0"/>
              <w:rPr>
                <w:b/>
                <w:bCs/>
                <w:color w:val="auto"/>
                <w:sz w:val="20"/>
                <w:szCs w:val="20"/>
                <w:u w:val="single"/>
              </w:rPr>
            </w:pPr>
          </w:p>
        </w:tc>
      </w:tr>
    </w:tbl>
    <w:p w14:paraId="47891C32" w14:textId="77777777" w:rsidR="00511904" w:rsidRPr="00100392" w:rsidRDefault="00511904" w:rsidP="00824F4A">
      <w:pPr>
        <w:ind w:left="0" w:firstLine="0"/>
        <w:rPr>
          <w:rFonts w:eastAsiaTheme="majorEastAsia"/>
          <w:b/>
          <w:bCs/>
          <w:color w:val="auto"/>
          <w:sz w:val="24"/>
          <w:szCs w:val="24"/>
        </w:rPr>
      </w:pPr>
    </w:p>
    <w:p w14:paraId="4D468703" w14:textId="1FFDE3ED" w:rsidR="00511904" w:rsidRPr="00100392" w:rsidRDefault="00511904" w:rsidP="007B2894">
      <w:pPr>
        <w:pStyle w:val="Nagwek1"/>
        <w:numPr>
          <w:ilvl w:val="0"/>
          <w:numId w:val="1"/>
        </w:numPr>
        <w:rPr>
          <w:color w:val="auto"/>
        </w:rPr>
      </w:pPr>
      <w:bookmarkStart w:id="12" w:name="_Toc215755185"/>
      <w:r w:rsidRPr="00100392">
        <w:rPr>
          <w:rFonts w:ascii="Arial" w:hAnsi="Arial" w:cs="Arial"/>
          <w:b/>
          <w:bCs/>
          <w:color w:val="auto"/>
          <w:sz w:val="24"/>
          <w:szCs w:val="24"/>
        </w:rPr>
        <w:t>Uzasadnienie</w:t>
      </w:r>
      <w:r w:rsidR="007F1C66" w:rsidRPr="00100392">
        <w:rPr>
          <w:rFonts w:ascii="Arial" w:hAnsi="Arial" w:cs="Arial"/>
          <w:b/>
          <w:bCs/>
          <w:color w:val="auto"/>
          <w:sz w:val="24"/>
          <w:szCs w:val="24"/>
        </w:rPr>
        <w:t xml:space="preserve"> potrzeby</w:t>
      </w:r>
      <w:r w:rsidRPr="00100392">
        <w:rPr>
          <w:rFonts w:ascii="Arial" w:hAnsi="Arial" w:cs="Arial"/>
          <w:b/>
          <w:bCs/>
          <w:color w:val="auto"/>
          <w:sz w:val="24"/>
          <w:szCs w:val="24"/>
        </w:rPr>
        <w:t xml:space="preserve"> realizacji projektu</w:t>
      </w:r>
      <w:bookmarkEnd w:id="12"/>
      <w:r w:rsidRPr="00100392">
        <w:rPr>
          <w:rFonts w:ascii="Arial" w:hAnsi="Arial" w:cs="Arial"/>
          <w:b/>
          <w:bCs/>
          <w:color w:val="auto"/>
          <w:sz w:val="24"/>
          <w:szCs w:val="24"/>
        </w:rPr>
        <w:t xml:space="preserve"> </w:t>
      </w:r>
    </w:p>
    <w:tbl>
      <w:tblPr>
        <w:tblStyle w:val="Tabela-Siatka"/>
        <w:tblW w:w="0" w:type="auto"/>
        <w:tblInd w:w="720" w:type="dxa"/>
        <w:tblLook w:val="04A0" w:firstRow="1" w:lastRow="0" w:firstColumn="1" w:lastColumn="0" w:noHBand="0" w:noVBand="1"/>
      </w:tblPr>
      <w:tblGrid>
        <w:gridCol w:w="8342"/>
      </w:tblGrid>
      <w:tr w:rsidR="00100392" w:rsidRPr="00100392" w14:paraId="6741E531" w14:textId="77777777" w:rsidTr="009C0344">
        <w:trPr>
          <w:trHeight w:val="971"/>
        </w:trPr>
        <w:tc>
          <w:tcPr>
            <w:tcW w:w="8342" w:type="dxa"/>
            <w:shd w:val="pct12" w:color="auto" w:fill="auto"/>
          </w:tcPr>
          <w:p w14:paraId="0CAEC292" w14:textId="45A352CF" w:rsidR="00511904" w:rsidRPr="00100392" w:rsidRDefault="00511904" w:rsidP="00511904">
            <w:pPr>
              <w:pStyle w:val="Akapitzlist"/>
              <w:ind w:left="0" w:firstLine="0"/>
              <w:rPr>
                <w:color w:val="auto"/>
                <w:sz w:val="20"/>
                <w:szCs w:val="20"/>
              </w:rPr>
            </w:pPr>
            <w:r w:rsidRPr="00100392">
              <w:rPr>
                <w:color w:val="auto"/>
                <w:sz w:val="20"/>
                <w:szCs w:val="20"/>
              </w:rPr>
              <w:t>W polu należy uzasadnić potrzebę realizacji projektu, w tym m.in. opis istniejącej sytuacji. W</w:t>
            </w:r>
            <w:r w:rsidR="00824F4A" w:rsidRPr="00100392">
              <w:rPr>
                <w:color w:val="auto"/>
                <w:sz w:val="20"/>
                <w:szCs w:val="20"/>
              </w:rPr>
              <w:t> </w:t>
            </w:r>
            <w:r w:rsidRPr="00100392">
              <w:rPr>
                <w:color w:val="auto"/>
                <w:sz w:val="20"/>
                <w:szCs w:val="20"/>
              </w:rPr>
              <w:t xml:space="preserve">ocenie brane pod uwagę będzie: </w:t>
            </w:r>
          </w:p>
          <w:p w14:paraId="276B06CD" w14:textId="77777777" w:rsidR="00511904" w:rsidRPr="00100392" w:rsidRDefault="00511904" w:rsidP="00A85B23">
            <w:pPr>
              <w:pStyle w:val="Akapitzlist"/>
              <w:numPr>
                <w:ilvl w:val="0"/>
                <w:numId w:val="9"/>
              </w:numPr>
              <w:ind w:left="436" w:hanging="218"/>
              <w:rPr>
                <w:color w:val="auto"/>
                <w:sz w:val="20"/>
                <w:szCs w:val="20"/>
              </w:rPr>
            </w:pPr>
            <w:r w:rsidRPr="00100392">
              <w:rPr>
                <w:color w:val="auto"/>
                <w:sz w:val="20"/>
                <w:szCs w:val="20"/>
              </w:rPr>
              <w:t xml:space="preserve">czy projekt stanowi odpowiedź na zidentyfikowane problemy/potrzeby Wnioskodawcy, </w:t>
            </w:r>
          </w:p>
          <w:p w14:paraId="4FF09CF2" w14:textId="77777777" w:rsidR="00511904" w:rsidRPr="00100392" w:rsidRDefault="00511904" w:rsidP="00A85B23">
            <w:pPr>
              <w:pStyle w:val="Akapitzlist"/>
              <w:numPr>
                <w:ilvl w:val="0"/>
                <w:numId w:val="9"/>
              </w:numPr>
              <w:ind w:left="436" w:hanging="218"/>
              <w:rPr>
                <w:color w:val="auto"/>
                <w:sz w:val="20"/>
                <w:szCs w:val="20"/>
              </w:rPr>
            </w:pPr>
            <w:r w:rsidRPr="00100392">
              <w:rPr>
                <w:color w:val="auto"/>
                <w:sz w:val="20"/>
                <w:szCs w:val="20"/>
              </w:rPr>
              <w:t xml:space="preserve">czy planowane działania są adekwatne do potrzeb Wnioskodawcy, </w:t>
            </w:r>
          </w:p>
          <w:p w14:paraId="5EAE7EC3" w14:textId="14A1B4F2" w:rsidR="00511904" w:rsidRPr="00100392" w:rsidRDefault="00511904" w:rsidP="00A85B23">
            <w:pPr>
              <w:pStyle w:val="Akapitzlist"/>
              <w:numPr>
                <w:ilvl w:val="0"/>
                <w:numId w:val="9"/>
              </w:numPr>
              <w:ind w:left="436" w:hanging="218"/>
              <w:rPr>
                <w:color w:val="auto"/>
                <w:sz w:val="20"/>
                <w:szCs w:val="20"/>
              </w:rPr>
            </w:pPr>
            <w:r w:rsidRPr="00100392">
              <w:rPr>
                <w:color w:val="auto"/>
                <w:sz w:val="20"/>
                <w:szCs w:val="20"/>
              </w:rPr>
              <w:t>czy potrzeby Wnioskodawcy wynikają ze szczegółowej analizy</w:t>
            </w:r>
            <w:r w:rsidR="00A85B23" w:rsidRPr="00100392">
              <w:rPr>
                <w:color w:val="auto"/>
                <w:sz w:val="20"/>
                <w:szCs w:val="20"/>
              </w:rPr>
              <w:t>.</w:t>
            </w:r>
          </w:p>
        </w:tc>
      </w:tr>
      <w:tr w:rsidR="00100392" w:rsidRPr="00100392" w14:paraId="7F6AFB76" w14:textId="77777777" w:rsidTr="009C0344">
        <w:tc>
          <w:tcPr>
            <w:tcW w:w="8342" w:type="dxa"/>
          </w:tcPr>
          <w:p w14:paraId="66026749" w14:textId="77777777" w:rsidR="00511904" w:rsidRPr="00100392" w:rsidRDefault="00511904" w:rsidP="008670D6">
            <w:pPr>
              <w:pStyle w:val="Akapitzlist"/>
              <w:ind w:left="0" w:firstLine="0"/>
              <w:rPr>
                <w:color w:val="auto"/>
                <w:sz w:val="20"/>
                <w:szCs w:val="20"/>
                <w:u w:val="single"/>
              </w:rPr>
            </w:pPr>
            <w:r w:rsidRPr="00100392">
              <w:rPr>
                <w:color w:val="auto"/>
                <w:sz w:val="20"/>
                <w:szCs w:val="20"/>
                <w:u w:val="single"/>
              </w:rPr>
              <w:t>Uzasadnienie wnioskodawcy:</w:t>
            </w:r>
          </w:p>
          <w:p w14:paraId="0541373C" w14:textId="77777777" w:rsidR="00511904" w:rsidRPr="00100392" w:rsidRDefault="00511904" w:rsidP="008670D6">
            <w:pPr>
              <w:pStyle w:val="Akapitzlist"/>
              <w:rPr>
                <w:b/>
                <w:bCs/>
                <w:color w:val="auto"/>
                <w:sz w:val="20"/>
                <w:szCs w:val="20"/>
                <w:u w:val="single"/>
              </w:rPr>
            </w:pPr>
          </w:p>
          <w:p w14:paraId="7AF0B55F" w14:textId="77777777" w:rsidR="00511904" w:rsidRPr="00100392" w:rsidRDefault="00511904" w:rsidP="002B5418">
            <w:pPr>
              <w:ind w:left="0" w:firstLine="0"/>
              <w:rPr>
                <w:b/>
                <w:bCs/>
                <w:color w:val="auto"/>
                <w:sz w:val="20"/>
                <w:szCs w:val="20"/>
                <w:u w:val="single"/>
              </w:rPr>
            </w:pPr>
          </w:p>
        </w:tc>
      </w:tr>
    </w:tbl>
    <w:p w14:paraId="0C6A249C" w14:textId="078A19FE" w:rsidR="00944B42" w:rsidRPr="00833B41" w:rsidRDefault="00944B42" w:rsidP="00944B42">
      <w:pPr>
        <w:pStyle w:val="Nagwek1"/>
        <w:numPr>
          <w:ilvl w:val="0"/>
          <w:numId w:val="1"/>
        </w:numPr>
        <w:rPr>
          <w:rFonts w:ascii="Arial" w:hAnsi="Arial" w:cs="Arial"/>
          <w:b/>
          <w:bCs/>
          <w:color w:val="auto"/>
          <w:sz w:val="24"/>
          <w:szCs w:val="24"/>
        </w:rPr>
      </w:pPr>
      <w:bookmarkStart w:id="13" w:name="_Toc215755186"/>
      <w:r w:rsidRPr="00833B41">
        <w:rPr>
          <w:rFonts w:ascii="Arial" w:hAnsi="Arial" w:cs="Arial"/>
          <w:b/>
          <w:bCs/>
          <w:color w:val="auto"/>
          <w:sz w:val="24"/>
          <w:szCs w:val="24"/>
        </w:rPr>
        <w:t>Wykorzystanie istniejącego lub docelowego potencjału przyrodniczego</w:t>
      </w:r>
      <w:bookmarkEnd w:id="13"/>
    </w:p>
    <w:p w14:paraId="4311C595" w14:textId="77777777" w:rsidR="009C0344" w:rsidRPr="00100392" w:rsidRDefault="009C0344" w:rsidP="009C0344">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76BD275A" w14:textId="77777777" w:rsidTr="009C0344">
        <w:trPr>
          <w:trHeight w:val="425"/>
        </w:trPr>
        <w:tc>
          <w:tcPr>
            <w:tcW w:w="8342" w:type="dxa"/>
            <w:shd w:val="pct12" w:color="auto" w:fill="auto"/>
          </w:tcPr>
          <w:p w14:paraId="78D75D39" w14:textId="77777777" w:rsidR="00F029AB" w:rsidRPr="00F029AB" w:rsidRDefault="00944B42" w:rsidP="00F029AB">
            <w:pPr>
              <w:pStyle w:val="Akapitzlist"/>
              <w:ind w:left="0" w:firstLine="0"/>
              <w:rPr>
                <w:color w:val="auto"/>
                <w:sz w:val="20"/>
                <w:szCs w:val="20"/>
              </w:rPr>
            </w:pPr>
            <w:r w:rsidRPr="00100392">
              <w:rPr>
                <w:color w:val="auto"/>
                <w:sz w:val="20"/>
                <w:szCs w:val="20"/>
              </w:rPr>
              <w:t xml:space="preserve">W polu należy </w:t>
            </w:r>
            <w:r w:rsidR="00132F1C" w:rsidRPr="00100392">
              <w:rPr>
                <w:color w:val="auto"/>
                <w:sz w:val="20"/>
                <w:szCs w:val="20"/>
              </w:rPr>
              <w:t xml:space="preserve">opisać </w:t>
            </w:r>
            <w:r w:rsidR="00F029AB" w:rsidRPr="00F029AB">
              <w:rPr>
                <w:color w:val="auto"/>
                <w:sz w:val="20"/>
                <w:szCs w:val="20"/>
              </w:rPr>
              <w:t>wykorzystanie istniejącego lub docelowego potencjału przyrodniczego.</w:t>
            </w:r>
          </w:p>
          <w:p w14:paraId="792056AE" w14:textId="77777777" w:rsidR="00F029AB" w:rsidRPr="00F029AB" w:rsidRDefault="00F029AB" w:rsidP="00F029AB">
            <w:pPr>
              <w:pStyle w:val="Akapitzlist"/>
              <w:ind w:left="0" w:firstLine="0"/>
              <w:rPr>
                <w:color w:val="auto"/>
                <w:sz w:val="20"/>
                <w:szCs w:val="20"/>
              </w:rPr>
            </w:pPr>
          </w:p>
          <w:p w14:paraId="662DC1D8" w14:textId="2C72056C" w:rsidR="00F029AB" w:rsidRPr="00F029AB" w:rsidRDefault="00F029AB" w:rsidP="00F029AB">
            <w:pPr>
              <w:pStyle w:val="Akapitzlist"/>
              <w:ind w:left="0" w:firstLine="0"/>
              <w:rPr>
                <w:color w:val="auto"/>
                <w:sz w:val="20"/>
                <w:szCs w:val="20"/>
              </w:rPr>
            </w:pPr>
            <w:r w:rsidRPr="00F029AB">
              <w:rPr>
                <w:color w:val="auto"/>
                <w:sz w:val="20"/>
                <w:szCs w:val="20"/>
              </w:rPr>
              <w:t>Przy zakładaniu terenu zieleni w pierwszej kolejności należy wykorzystywać zasoby przyrodnicze terenów zieleni nieurządzonej, w tym zachowywać istniejącą roślinność rodzimą*.</w:t>
            </w:r>
          </w:p>
          <w:p w14:paraId="04725E87" w14:textId="77777777" w:rsidR="00F029AB" w:rsidRPr="00F029AB" w:rsidRDefault="00F029AB" w:rsidP="00F029AB">
            <w:pPr>
              <w:pStyle w:val="Akapitzlist"/>
              <w:ind w:left="0" w:firstLine="0"/>
              <w:rPr>
                <w:color w:val="auto"/>
                <w:sz w:val="20"/>
                <w:szCs w:val="20"/>
              </w:rPr>
            </w:pPr>
            <w:r w:rsidRPr="00F029AB">
              <w:rPr>
                <w:color w:val="auto"/>
                <w:sz w:val="20"/>
                <w:szCs w:val="20"/>
              </w:rPr>
              <w:t>Punkty przyznaje się w następujący sposób:</w:t>
            </w:r>
          </w:p>
          <w:p w14:paraId="020B0D8C" w14:textId="77777777" w:rsidR="00833B41" w:rsidRDefault="00F029AB" w:rsidP="00833B41">
            <w:pPr>
              <w:pStyle w:val="Akapitzlist"/>
              <w:numPr>
                <w:ilvl w:val="0"/>
                <w:numId w:val="43"/>
              </w:numPr>
              <w:rPr>
                <w:color w:val="auto"/>
                <w:sz w:val="20"/>
                <w:szCs w:val="20"/>
              </w:rPr>
            </w:pPr>
            <w:r w:rsidRPr="00F029AB">
              <w:rPr>
                <w:color w:val="auto"/>
                <w:sz w:val="20"/>
                <w:szCs w:val="20"/>
              </w:rPr>
              <w:t>grunty pokryte roślinnością w powyżej 50% są oparte na zasobach przyrodniczych terenów zieleni nieurządzonej</w:t>
            </w:r>
            <w:r w:rsidR="00833B41">
              <w:rPr>
                <w:color w:val="auto"/>
                <w:sz w:val="20"/>
                <w:szCs w:val="20"/>
              </w:rPr>
              <w:t>,</w:t>
            </w:r>
          </w:p>
          <w:p w14:paraId="435BE781" w14:textId="77777777" w:rsidR="00833B41" w:rsidRDefault="00F029AB" w:rsidP="00833B41">
            <w:pPr>
              <w:pStyle w:val="Akapitzlist"/>
              <w:numPr>
                <w:ilvl w:val="0"/>
                <w:numId w:val="43"/>
              </w:numPr>
              <w:rPr>
                <w:color w:val="auto"/>
                <w:sz w:val="20"/>
                <w:szCs w:val="20"/>
              </w:rPr>
            </w:pPr>
            <w:r w:rsidRPr="00833B41">
              <w:rPr>
                <w:color w:val="auto"/>
                <w:sz w:val="20"/>
                <w:szCs w:val="20"/>
              </w:rPr>
              <w:t>grunty pokryte roślinnością w powyżej 40% i nie więcej niż 50% są oparte na zasobach przyrodniczych terenów zieleni nieurządzonej,</w:t>
            </w:r>
          </w:p>
          <w:p w14:paraId="58D62715" w14:textId="4CCF2F71" w:rsidR="00F029AB" w:rsidRPr="00833B41" w:rsidRDefault="00F029AB" w:rsidP="00833B41">
            <w:pPr>
              <w:pStyle w:val="Akapitzlist"/>
              <w:numPr>
                <w:ilvl w:val="0"/>
                <w:numId w:val="43"/>
              </w:numPr>
              <w:rPr>
                <w:color w:val="auto"/>
                <w:sz w:val="20"/>
                <w:szCs w:val="20"/>
              </w:rPr>
            </w:pPr>
            <w:r w:rsidRPr="00833B41">
              <w:rPr>
                <w:color w:val="auto"/>
                <w:sz w:val="20"/>
                <w:szCs w:val="20"/>
              </w:rPr>
              <w:t>grunty pokryte roślinnością w co najmniej 30% i nie więcej niż 40% są oparte na zasobach przyrodniczych terenów zieleni nieurządzonej.</w:t>
            </w:r>
          </w:p>
          <w:p w14:paraId="2AA63795" w14:textId="77777777" w:rsidR="00F029AB" w:rsidRPr="00F029AB" w:rsidRDefault="00F029AB" w:rsidP="00F029AB">
            <w:pPr>
              <w:pStyle w:val="Akapitzlist"/>
              <w:ind w:left="0" w:firstLine="0"/>
              <w:rPr>
                <w:color w:val="auto"/>
                <w:sz w:val="20"/>
                <w:szCs w:val="20"/>
              </w:rPr>
            </w:pPr>
            <w:r w:rsidRPr="00F029AB">
              <w:rPr>
                <w:color w:val="auto"/>
                <w:sz w:val="20"/>
                <w:szCs w:val="20"/>
              </w:rPr>
              <w:t>Do powierzchni nieurządzonej wlicza się pokryte roślinnością rodzimą powierzchnie lustra wody zbiorników o charakterze naturalnym.</w:t>
            </w:r>
          </w:p>
          <w:p w14:paraId="45AF18A2" w14:textId="77777777" w:rsidR="00F029AB" w:rsidRPr="00F029AB" w:rsidRDefault="00F029AB" w:rsidP="00F029AB">
            <w:pPr>
              <w:pStyle w:val="Akapitzlist"/>
              <w:ind w:left="0" w:firstLine="0"/>
              <w:rPr>
                <w:color w:val="auto"/>
                <w:sz w:val="20"/>
                <w:szCs w:val="20"/>
              </w:rPr>
            </w:pPr>
          </w:p>
          <w:p w14:paraId="33E86D7D" w14:textId="2D46BFED" w:rsidR="009C0344" w:rsidRPr="00100392" w:rsidRDefault="00F029AB" w:rsidP="00944B42">
            <w:pPr>
              <w:pStyle w:val="Akapitzlist"/>
              <w:ind w:left="0" w:firstLine="0"/>
              <w:rPr>
                <w:color w:val="auto"/>
                <w:sz w:val="20"/>
                <w:szCs w:val="20"/>
              </w:rPr>
            </w:pPr>
            <w:r w:rsidRPr="00F029AB">
              <w:rPr>
                <w:color w:val="auto"/>
                <w:sz w:val="20"/>
                <w:szCs w:val="20"/>
              </w:rPr>
              <w:t>* Rodzime gatunki roślin to takie, które powstały na danym terenie lub przywędrowały tam spontanicznie w odległej przeszłości i zadomowiły się trwale, stanowiąc składnik naturalnych ekosystemów.</w:t>
            </w:r>
          </w:p>
        </w:tc>
      </w:tr>
      <w:tr w:rsidR="00100392" w:rsidRPr="00100392" w14:paraId="11223EC9" w14:textId="77777777" w:rsidTr="009C0344">
        <w:tc>
          <w:tcPr>
            <w:tcW w:w="8342" w:type="dxa"/>
          </w:tcPr>
          <w:p w14:paraId="519BAAD2" w14:textId="77777777" w:rsidR="009C0344" w:rsidRPr="00100392" w:rsidRDefault="009C0344" w:rsidP="004924F9">
            <w:pPr>
              <w:pStyle w:val="Akapitzlist"/>
              <w:ind w:hanging="720"/>
              <w:rPr>
                <w:color w:val="auto"/>
                <w:sz w:val="20"/>
                <w:szCs w:val="20"/>
                <w:u w:val="single"/>
              </w:rPr>
            </w:pPr>
            <w:r w:rsidRPr="00100392">
              <w:rPr>
                <w:color w:val="auto"/>
                <w:sz w:val="20"/>
                <w:szCs w:val="20"/>
                <w:u w:val="single"/>
              </w:rPr>
              <w:t>Uzasadnienie wnioskodawcy:</w:t>
            </w:r>
          </w:p>
          <w:p w14:paraId="5BF50F55" w14:textId="77777777" w:rsidR="009C0344" w:rsidRPr="00100392" w:rsidRDefault="009C0344" w:rsidP="004924F9">
            <w:pPr>
              <w:ind w:left="0" w:firstLine="0"/>
              <w:rPr>
                <w:b/>
                <w:bCs/>
                <w:color w:val="auto"/>
                <w:sz w:val="20"/>
                <w:szCs w:val="20"/>
                <w:u w:val="single"/>
              </w:rPr>
            </w:pPr>
          </w:p>
          <w:p w14:paraId="635A0FEF" w14:textId="77777777" w:rsidR="009C0344" w:rsidRPr="00100392" w:rsidRDefault="009C0344" w:rsidP="004924F9">
            <w:pPr>
              <w:pStyle w:val="Akapitzlist"/>
              <w:ind w:firstLine="0"/>
              <w:rPr>
                <w:b/>
                <w:bCs/>
                <w:color w:val="auto"/>
                <w:sz w:val="20"/>
                <w:szCs w:val="20"/>
                <w:u w:val="single"/>
              </w:rPr>
            </w:pPr>
          </w:p>
        </w:tc>
      </w:tr>
    </w:tbl>
    <w:p w14:paraId="6EA470F3" w14:textId="3FB5286B" w:rsidR="00552215" w:rsidRDefault="00552215" w:rsidP="00381635">
      <w:pPr>
        <w:pStyle w:val="Nagwek1"/>
        <w:numPr>
          <w:ilvl w:val="0"/>
          <w:numId w:val="1"/>
        </w:numPr>
        <w:rPr>
          <w:rFonts w:ascii="Arial" w:hAnsi="Arial" w:cs="Arial"/>
          <w:b/>
          <w:bCs/>
          <w:color w:val="auto"/>
          <w:sz w:val="24"/>
          <w:szCs w:val="24"/>
        </w:rPr>
      </w:pPr>
      <w:bookmarkStart w:id="14" w:name="_Toc215755187"/>
      <w:r>
        <w:rPr>
          <w:rFonts w:ascii="Arial" w:hAnsi="Arial" w:cs="Arial"/>
          <w:b/>
          <w:bCs/>
          <w:color w:val="auto"/>
          <w:sz w:val="24"/>
          <w:szCs w:val="24"/>
        </w:rPr>
        <w:t>Utworzenie projektu kompleksowego</w:t>
      </w:r>
      <w:bookmarkEnd w:id="14"/>
      <w:r>
        <w:rPr>
          <w:rFonts w:ascii="Arial" w:hAnsi="Arial" w:cs="Arial"/>
          <w:b/>
          <w:bCs/>
          <w:color w:val="auto"/>
          <w:sz w:val="24"/>
          <w:szCs w:val="24"/>
        </w:rPr>
        <w:t xml:space="preserve"> </w:t>
      </w:r>
    </w:p>
    <w:tbl>
      <w:tblPr>
        <w:tblStyle w:val="Tabela-Siatka"/>
        <w:tblW w:w="0" w:type="auto"/>
        <w:tblInd w:w="720" w:type="dxa"/>
        <w:tblLook w:val="04A0" w:firstRow="1" w:lastRow="0" w:firstColumn="1" w:lastColumn="0" w:noHBand="0" w:noVBand="1"/>
      </w:tblPr>
      <w:tblGrid>
        <w:gridCol w:w="8342"/>
      </w:tblGrid>
      <w:tr w:rsidR="00552215" w:rsidRPr="00100392" w14:paraId="2ADB653D" w14:textId="77777777" w:rsidTr="00707C7D">
        <w:trPr>
          <w:trHeight w:val="971"/>
        </w:trPr>
        <w:tc>
          <w:tcPr>
            <w:tcW w:w="8342" w:type="dxa"/>
            <w:shd w:val="pct12" w:color="auto" w:fill="auto"/>
          </w:tcPr>
          <w:p w14:paraId="59B7894E" w14:textId="729F6FA5" w:rsidR="00552215" w:rsidRPr="00552215" w:rsidRDefault="00552215" w:rsidP="00552215">
            <w:pPr>
              <w:pStyle w:val="Akapitzlist"/>
              <w:ind w:left="0" w:firstLine="0"/>
              <w:rPr>
                <w:color w:val="auto"/>
                <w:sz w:val="20"/>
                <w:szCs w:val="20"/>
              </w:rPr>
            </w:pPr>
            <w:r w:rsidRPr="00100392">
              <w:rPr>
                <w:color w:val="auto"/>
                <w:sz w:val="20"/>
                <w:szCs w:val="20"/>
              </w:rPr>
              <w:t xml:space="preserve">W polu należy </w:t>
            </w:r>
            <w:r w:rsidR="00281CCD">
              <w:rPr>
                <w:color w:val="auto"/>
                <w:sz w:val="20"/>
                <w:szCs w:val="20"/>
              </w:rPr>
              <w:t>wykazać,</w:t>
            </w:r>
            <w:r>
              <w:rPr>
                <w:color w:val="auto"/>
                <w:sz w:val="20"/>
                <w:szCs w:val="20"/>
              </w:rPr>
              <w:t xml:space="preserve"> czy zostanie utworzony projekt kompleksowy, </w:t>
            </w:r>
            <w:r w:rsidRPr="00552215">
              <w:rPr>
                <w:color w:val="auto"/>
                <w:sz w:val="20"/>
                <w:szCs w:val="20"/>
              </w:rPr>
              <w:t>zawierając</w:t>
            </w:r>
            <w:r>
              <w:rPr>
                <w:color w:val="auto"/>
                <w:sz w:val="20"/>
                <w:szCs w:val="20"/>
              </w:rPr>
              <w:t>y</w:t>
            </w:r>
            <w:r w:rsidRPr="00552215">
              <w:rPr>
                <w:color w:val="auto"/>
                <w:sz w:val="20"/>
                <w:szCs w:val="20"/>
              </w:rPr>
              <w:t xml:space="preserve"> przynajmniej 2 </w:t>
            </w:r>
            <w:r>
              <w:rPr>
                <w:color w:val="auto"/>
                <w:sz w:val="20"/>
                <w:szCs w:val="20"/>
              </w:rPr>
              <w:t>poniższe</w:t>
            </w:r>
            <w:r w:rsidRPr="00552215">
              <w:rPr>
                <w:color w:val="auto"/>
                <w:sz w:val="20"/>
                <w:szCs w:val="20"/>
              </w:rPr>
              <w:t xml:space="preserve"> komponenty:</w:t>
            </w:r>
          </w:p>
          <w:p w14:paraId="711B4D86" w14:textId="77777777" w:rsidR="00552215" w:rsidRPr="00552215" w:rsidRDefault="00552215" w:rsidP="00552215">
            <w:pPr>
              <w:pStyle w:val="Akapitzlist"/>
              <w:numPr>
                <w:ilvl w:val="0"/>
                <w:numId w:val="9"/>
              </w:numPr>
              <w:rPr>
                <w:color w:val="auto"/>
                <w:sz w:val="20"/>
                <w:szCs w:val="20"/>
              </w:rPr>
            </w:pPr>
            <w:r w:rsidRPr="00552215">
              <w:rPr>
                <w:color w:val="auto"/>
                <w:sz w:val="20"/>
                <w:szCs w:val="20"/>
              </w:rPr>
              <w:t xml:space="preserve">projekty w zakresie tworzenia centrów ochrony różnorodności biologicznej na obszarach chronionego krajobrazu oraz obszarach miejskich i pozamiejskich w oparciu o gatunki rodzime np. banki genowe, parki miejskie, ogrody botaniczne, ekoparki. </w:t>
            </w:r>
            <w:r w:rsidRPr="00552215">
              <w:rPr>
                <w:color w:val="auto"/>
                <w:sz w:val="20"/>
                <w:szCs w:val="20"/>
              </w:rPr>
              <w:tab/>
            </w:r>
          </w:p>
          <w:p w14:paraId="3F7A05DD" w14:textId="77777777" w:rsidR="00552215" w:rsidRPr="00552215" w:rsidRDefault="00552215" w:rsidP="00552215">
            <w:pPr>
              <w:pStyle w:val="Akapitzlist"/>
              <w:numPr>
                <w:ilvl w:val="0"/>
                <w:numId w:val="9"/>
              </w:numPr>
              <w:rPr>
                <w:color w:val="auto"/>
                <w:sz w:val="20"/>
                <w:szCs w:val="20"/>
              </w:rPr>
            </w:pPr>
            <w:r w:rsidRPr="00552215">
              <w:rPr>
                <w:color w:val="auto"/>
                <w:sz w:val="20"/>
                <w:szCs w:val="20"/>
              </w:rPr>
              <w:t>projekty z zakresu ochrony czynnej gatunków roślin, zwierząt i grzybów oraz siedlisk przyrodniczych w oparciu o zatwierdzone dokumenty planistyczne, na obszarach miejskich i pozamiejskich w oparciu o gatunki rodzime tj. banki genowe, parki miejskie, ogrody botaniczne, ekoparki;</w:t>
            </w:r>
          </w:p>
          <w:p w14:paraId="473FD69C" w14:textId="77777777" w:rsidR="00552215" w:rsidRPr="00552215" w:rsidRDefault="00552215" w:rsidP="00552215">
            <w:pPr>
              <w:pStyle w:val="Akapitzlist"/>
              <w:numPr>
                <w:ilvl w:val="0"/>
                <w:numId w:val="9"/>
              </w:numPr>
              <w:rPr>
                <w:color w:val="auto"/>
                <w:sz w:val="20"/>
                <w:szCs w:val="20"/>
              </w:rPr>
            </w:pPr>
            <w:r w:rsidRPr="00552215">
              <w:rPr>
                <w:color w:val="auto"/>
                <w:sz w:val="20"/>
                <w:szCs w:val="20"/>
              </w:rPr>
              <w:lastRenderedPageBreak/>
              <w:t>projekty z zakresu wsparcia gatunków i siedliska przyrodniczego, które wymagają działań ochronnych do utrzymania właściwego stanu ochrony lub stabilnego trendu stanu ochrony lub liczebności populacji;</w:t>
            </w:r>
          </w:p>
          <w:p w14:paraId="77A5B345" w14:textId="1BB72C18" w:rsidR="00552215" w:rsidRPr="00552215" w:rsidRDefault="00552215" w:rsidP="00552215">
            <w:pPr>
              <w:pStyle w:val="Akapitzlist"/>
              <w:numPr>
                <w:ilvl w:val="0"/>
                <w:numId w:val="9"/>
              </w:numPr>
              <w:rPr>
                <w:color w:val="auto"/>
                <w:sz w:val="20"/>
                <w:szCs w:val="20"/>
              </w:rPr>
            </w:pPr>
            <w:r w:rsidRPr="00552215">
              <w:rPr>
                <w:color w:val="auto"/>
                <w:sz w:val="20"/>
                <w:szCs w:val="20"/>
              </w:rPr>
              <w:t xml:space="preserve">projekty w zakresie tworzenia obszarów zielonych w miastach, rozszczelnienie gruntów, wykorzystanie niebieskiej i zielononiebieskiej infrastruktury w celu zwiększenia / przywrócenia różnorodności biologicznej na obszarach miejskich </w:t>
            </w:r>
          </w:p>
        </w:tc>
      </w:tr>
      <w:tr w:rsidR="00552215" w:rsidRPr="00100392" w14:paraId="2BE84559" w14:textId="77777777" w:rsidTr="00707C7D">
        <w:tc>
          <w:tcPr>
            <w:tcW w:w="8342" w:type="dxa"/>
          </w:tcPr>
          <w:p w14:paraId="3DC7A2B6" w14:textId="77777777" w:rsidR="00552215" w:rsidRPr="00100392" w:rsidRDefault="00552215" w:rsidP="00707C7D">
            <w:pPr>
              <w:pStyle w:val="Akapitzlist"/>
              <w:ind w:left="0" w:firstLine="0"/>
              <w:rPr>
                <w:color w:val="auto"/>
                <w:sz w:val="20"/>
                <w:szCs w:val="20"/>
                <w:u w:val="single"/>
              </w:rPr>
            </w:pPr>
            <w:r w:rsidRPr="00100392">
              <w:rPr>
                <w:color w:val="auto"/>
                <w:sz w:val="20"/>
                <w:szCs w:val="20"/>
                <w:u w:val="single"/>
              </w:rPr>
              <w:lastRenderedPageBreak/>
              <w:t>Uzasadnienie wnioskodawcy:</w:t>
            </w:r>
          </w:p>
          <w:p w14:paraId="2EB9F9E2" w14:textId="77777777" w:rsidR="00552215" w:rsidRPr="00100392" w:rsidRDefault="00552215" w:rsidP="00707C7D">
            <w:pPr>
              <w:pStyle w:val="Akapitzlist"/>
              <w:rPr>
                <w:b/>
                <w:bCs/>
                <w:color w:val="auto"/>
                <w:sz w:val="20"/>
                <w:szCs w:val="20"/>
                <w:u w:val="single"/>
              </w:rPr>
            </w:pPr>
          </w:p>
          <w:p w14:paraId="2FB41DCE" w14:textId="77777777" w:rsidR="00552215" w:rsidRPr="00100392" w:rsidRDefault="00552215" w:rsidP="00707C7D">
            <w:pPr>
              <w:ind w:left="0" w:firstLine="0"/>
              <w:rPr>
                <w:b/>
                <w:bCs/>
                <w:color w:val="auto"/>
                <w:sz w:val="20"/>
                <w:szCs w:val="20"/>
                <w:u w:val="single"/>
              </w:rPr>
            </w:pPr>
          </w:p>
        </w:tc>
      </w:tr>
    </w:tbl>
    <w:p w14:paraId="5A021945" w14:textId="77777777" w:rsidR="00552215" w:rsidRPr="00552215" w:rsidRDefault="00552215" w:rsidP="00552215"/>
    <w:p w14:paraId="280DFEE8" w14:textId="0E3DA9B6" w:rsidR="00944B42" w:rsidRPr="00100392" w:rsidRDefault="00381635" w:rsidP="00381635">
      <w:pPr>
        <w:pStyle w:val="Nagwek1"/>
        <w:numPr>
          <w:ilvl w:val="0"/>
          <w:numId w:val="1"/>
        </w:numPr>
        <w:rPr>
          <w:rFonts w:ascii="Arial" w:hAnsi="Arial" w:cs="Arial"/>
          <w:b/>
          <w:bCs/>
          <w:color w:val="auto"/>
          <w:sz w:val="24"/>
          <w:szCs w:val="24"/>
        </w:rPr>
      </w:pPr>
      <w:bookmarkStart w:id="15" w:name="_Toc215755188"/>
      <w:r w:rsidRPr="00100392">
        <w:rPr>
          <w:rFonts w:ascii="Arial" w:hAnsi="Arial" w:cs="Arial"/>
          <w:b/>
          <w:bCs/>
          <w:color w:val="auto"/>
          <w:sz w:val="24"/>
          <w:szCs w:val="24"/>
        </w:rPr>
        <w:t xml:space="preserve">Działania </w:t>
      </w:r>
      <w:r w:rsidR="004651D8" w:rsidRPr="00100392">
        <w:rPr>
          <w:rFonts w:ascii="Arial" w:hAnsi="Arial" w:cs="Arial"/>
          <w:b/>
          <w:bCs/>
          <w:color w:val="auto"/>
          <w:sz w:val="24"/>
          <w:szCs w:val="24"/>
        </w:rPr>
        <w:t>w zakresie tworzenia obszarów zielonych w miastach, rozszczelnienie gruntów, wykorzystanie niebieskiej i zielononiebieskiej infrastruktury w celu zwiększenia/przywrócenia różnorodności biologicznej na obszarach miejskich</w:t>
      </w:r>
      <w:bookmarkEnd w:id="15"/>
      <w:r w:rsidR="00944B42" w:rsidRPr="00100392">
        <w:rPr>
          <w:rFonts w:ascii="Arial" w:hAnsi="Arial" w:cs="Arial"/>
          <w:b/>
          <w:bCs/>
          <w:color w:val="auto"/>
          <w:sz w:val="24"/>
          <w:szCs w:val="24"/>
        </w:rPr>
        <w:t xml:space="preserve"> </w:t>
      </w:r>
    </w:p>
    <w:p w14:paraId="3BF8CA58" w14:textId="77777777" w:rsidR="00944B42" w:rsidRPr="00100392" w:rsidRDefault="00944B42" w:rsidP="00944B42">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4C2D41D3" w14:textId="77777777" w:rsidTr="00944B42">
        <w:trPr>
          <w:trHeight w:val="425"/>
        </w:trPr>
        <w:tc>
          <w:tcPr>
            <w:tcW w:w="8342" w:type="dxa"/>
            <w:shd w:val="pct12" w:color="auto" w:fill="auto"/>
          </w:tcPr>
          <w:p w14:paraId="17C1C0DE" w14:textId="37CD1775" w:rsidR="009F55C3" w:rsidRPr="00100392" w:rsidRDefault="00381635" w:rsidP="009F55C3">
            <w:pPr>
              <w:pStyle w:val="Akapitzlist"/>
              <w:ind w:left="0" w:firstLine="0"/>
              <w:rPr>
                <w:color w:val="auto"/>
                <w:sz w:val="20"/>
                <w:szCs w:val="20"/>
              </w:rPr>
            </w:pPr>
            <w:r w:rsidRPr="00100392">
              <w:rPr>
                <w:color w:val="auto"/>
                <w:sz w:val="20"/>
                <w:szCs w:val="20"/>
              </w:rPr>
              <w:t>W punkcie należy wykazać czy w projekcie uwzględniono</w:t>
            </w:r>
            <w:r w:rsidR="009F55C3" w:rsidRPr="00100392">
              <w:rPr>
                <w:color w:val="auto"/>
                <w:sz w:val="20"/>
                <w:szCs w:val="20"/>
              </w:rPr>
              <w:t xml:space="preserve"> </w:t>
            </w:r>
            <w:r w:rsidRPr="00100392">
              <w:rPr>
                <w:color w:val="auto"/>
                <w:sz w:val="20"/>
                <w:szCs w:val="20"/>
              </w:rPr>
              <w:t>tworzenie obszarów zielonych w miastach*</w:t>
            </w:r>
            <w:r w:rsidR="009F55C3" w:rsidRPr="00100392">
              <w:rPr>
                <w:color w:val="auto"/>
                <w:sz w:val="20"/>
                <w:szCs w:val="20"/>
              </w:rPr>
              <w:t>,</w:t>
            </w:r>
            <w:r w:rsidR="00797C71" w:rsidRPr="00100392">
              <w:rPr>
                <w:color w:val="auto"/>
                <w:sz w:val="20"/>
                <w:szCs w:val="20"/>
              </w:rPr>
              <w:t xml:space="preserve"> </w:t>
            </w:r>
            <w:r w:rsidR="00797C71" w:rsidRPr="00100392">
              <w:rPr>
                <w:color w:val="auto"/>
                <w:sz w:val="20"/>
              </w:rPr>
              <w:t xml:space="preserve">rozszczelnienie gruntów, wykorzystanie niebieskiej i zielononiebieskiej infrastruktury w celu zwiększenia lub przywrócenia </w:t>
            </w:r>
            <w:r w:rsidR="00797C71" w:rsidRPr="00100392">
              <w:rPr>
                <w:color w:val="auto"/>
                <w:spacing w:val="-2"/>
                <w:sz w:val="20"/>
              </w:rPr>
              <w:t>różnorodności</w:t>
            </w:r>
            <w:r w:rsidR="00797C71" w:rsidRPr="00100392">
              <w:rPr>
                <w:color w:val="auto"/>
                <w:spacing w:val="-12"/>
                <w:sz w:val="20"/>
              </w:rPr>
              <w:t xml:space="preserve"> </w:t>
            </w:r>
            <w:r w:rsidR="00797C71" w:rsidRPr="00100392">
              <w:rPr>
                <w:color w:val="auto"/>
                <w:spacing w:val="-2"/>
                <w:sz w:val="20"/>
              </w:rPr>
              <w:t>biologicznej</w:t>
            </w:r>
            <w:r w:rsidR="00797C71" w:rsidRPr="00100392">
              <w:rPr>
                <w:color w:val="auto"/>
                <w:spacing w:val="-12"/>
                <w:sz w:val="20"/>
              </w:rPr>
              <w:t xml:space="preserve"> </w:t>
            </w:r>
            <w:r w:rsidR="00797C71" w:rsidRPr="00100392">
              <w:rPr>
                <w:color w:val="auto"/>
                <w:spacing w:val="-2"/>
                <w:sz w:val="20"/>
              </w:rPr>
              <w:t>na</w:t>
            </w:r>
            <w:r w:rsidR="00797C71" w:rsidRPr="00100392">
              <w:rPr>
                <w:color w:val="auto"/>
                <w:spacing w:val="-12"/>
                <w:sz w:val="20"/>
              </w:rPr>
              <w:t xml:space="preserve"> </w:t>
            </w:r>
            <w:r w:rsidR="00797C71" w:rsidRPr="00100392">
              <w:rPr>
                <w:color w:val="auto"/>
                <w:spacing w:val="-2"/>
                <w:sz w:val="20"/>
              </w:rPr>
              <w:t>obszarach</w:t>
            </w:r>
            <w:r w:rsidR="00797C71" w:rsidRPr="00100392">
              <w:rPr>
                <w:color w:val="auto"/>
                <w:spacing w:val="-12"/>
                <w:sz w:val="20"/>
              </w:rPr>
              <w:t xml:space="preserve"> </w:t>
            </w:r>
            <w:r w:rsidR="00797C71" w:rsidRPr="00100392">
              <w:rPr>
                <w:color w:val="auto"/>
                <w:spacing w:val="-2"/>
                <w:sz w:val="20"/>
              </w:rPr>
              <w:t>miejskich.</w:t>
            </w:r>
          </w:p>
          <w:p w14:paraId="5277776C" w14:textId="1975A950" w:rsidR="00944B42" w:rsidRPr="00100392" w:rsidRDefault="00552215" w:rsidP="00381635">
            <w:pPr>
              <w:pStyle w:val="Akapitzlist"/>
              <w:ind w:left="0" w:firstLine="0"/>
              <w:rPr>
                <w:color w:val="auto"/>
                <w:sz w:val="20"/>
                <w:szCs w:val="20"/>
              </w:rPr>
            </w:pPr>
            <w:r w:rsidRPr="00552215">
              <w:rPr>
                <w:color w:val="auto"/>
                <w:sz w:val="20"/>
                <w:szCs w:val="20"/>
              </w:rPr>
              <w:t xml:space="preserve">*Zgodnie z linią demarkacyjną dotyczy miast o liczbie mieszkańców nie większej niż 20 tys. (z wyłączeniem stolic powiatów z przedziału 15-20 tys. mieszkańców). Ograniczenie nie dotyczy, jeżeli projekt znajduje się na liście projektów </w:t>
            </w:r>
            <w:r w:rsidR="0082723D" w:rsidRPr="00552215">
              <w:rPr>
                <w:color w:val="auto"/>
                <w:sz w:val="20"/>
                <w:szCs w:val="20"/>
              </w:rPr>
              <w:t>ZIT i</w:t>
            </w:r>
            <w:r w:rsidRPr="00552215">
              <w:rPr>
                <w:color w:val="auto"/>
                <w:sz w:val="20"/>
                <w:szCs w:val="20"/>
              </w:rPr>
              <w:t xml:space="preserve"> dla którego planowanym źródłem finansowania jest program regionalny. W przypadku, gdy przestaną istnieć przesłanki wskazujące na możliwość wystąpienia podwójnego finansowania, np. na jednym z poziomów lub w danym programie wyczerpie się alokacja na dany typ działań przypisanych do tego poziomu lub programu, możliwe jest dokonanie odstępstwa od zasad generalnych Linii demarkacyjnej. Pozostałe odstępstwa wraz z przesłankami reguluje dokument Linia demarkacyjna. Podział interwencji i zasad wdrażania programów krajowych i regionalnych w perspektywie finansowej na lata 2021-2027</w:t>
            </w:r>
          </w:p>
        </w:tc>
      </w:tr>
      <w:tr w:rsidR="00100392" w:rsidRPr="00100392" w14:paraId="14B62A03" w14:textId="77777777" w:rsidTr="00944B42">
        <w:tc>
          <w:tcPr>
            <w:tcW w:w="8342" w:type="dxa"/>
          </w:tcPr>
          <w:p w14:paraId="7F432273"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4D8D9E12" w14:textId="77777777" w:rsidR="00944B42" w:rsidRPr="00100392" w:rsidRDefault="00944B42" w:rsidP="004924F9">
            <w:pPr>
              <w:ind w:left="0" w:firstLine="0"/>
              <w:rPr>
                <w:b/>
                <w:bCs/>
                <w:color w:val="auto"/>
                <w:sz w:val="20"/>
                <w:szCs w:val="20"/>
                <w:u w:val="single"/>
              </w:rPr>
            </w:pPr>
          </w:p>
          <w:p w14:paraId="4CF601F6" w14:textId="77777777" w:rsidR="00944B42" w:rsidRPr="00100392" w:rsidRDefault="00944B42" w:rsidP="004924F9">
            <w:pPr>
              <w:pStyle w:val="Akapitzlist"/>
              <w:ind w:firstLine="0"/>
              <w:rPr>
                <w:b/>
                <w:bCs/>
                <w:color w:val="auto"/>
                <w:sz w:val="20"/>
                <w:szCs w:val="20"/>
                <w:u w:val="single"/>
              </w:rPr>
            </w:pPr>
          </w:p>
        </w:tc>
      </w:tr>
    </w:tbl>
    <w:p w14:paraId="0E67517D" w14:textId="40D5F46E" w:rsidR="00381635" w:rsidRPr="00100392" w:rsidRDefault="00381635" w:rsidP="00381635">
      <w:pPr>
        <w:pStyle w:val="Nagwek1"/>
        <w:numPr>
          <w:ilvl w:val="0"/>
          <w:numId w:val="1"/>
        </w:numPr>
        <w:rPr>
          <w:rFonts w:ascii="Arial" w:hAnsi="Arial" w:cs="Arial"/>
          <w:b/>
          <w:bCs/>
          <w:color w:val="auto"/>
          <w:sz w:val="24"/>
          <w:szCs w:val="24"/>
        </w:rPr>
      </w:pPr>
      <w:bookmarkStart w:id="16" w:name="_Toc215755189"/>
      <w:r w:rsidRPr="00100392">
        <w:rPr>
          <w:rFonts w:ascii="Arial" w:hAnsi="Arial" w:cs="Arial"/>
          <w:b/>
          <w:bCs/>
          <w:color w:val="auto"/>
          <w:sz w:val="24"/>
          <w:szCs w:val="24"/>
        </w:rPr>
        <w:t>Inwestycje w zakresie tworzenia centrów ochrony różnorodności biologicznej na obszarach chronionego krajobrazu</w:t>
      </w:r>
      <w:r w:rsidR="00751DAD" w:rsidRPr="00100392">
        <w:rPr>
          <w:rFonts w:ascii="Arial" w:hAnsi="Arial" w:cs="Arial"/>
          <w:b/>
          <w:bCs/>
          <w:color w:val="auto"/>
          <w:sz w:val="24"/>
          <w:szCs w:val="24"/>
        </w:rPr>
        <w:t xml:space="preserve"> oraz obszarach miejskich i pozamiejskich w oparciu o gatunki rodzime np. banki genowe, parki miejskie, ogrody botaniczne, ekoparki</w:t>
      </w:r>
      <w:bookmarkEnd w:id="16"/>
    </w:p>
    <w:p w14:paraId="354506EC" w14:textId="77777777" w:rsidR="00944B42" w:rsidRPr="00100392" w:rsidRDefault="00944B42" w:rsidP="00944B42">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655C967D" w14:textId="77777777" w:rsidTr="00944B42">
        <w:trPr>
          <w:trHeight w:val="425"/>
        </w:trPr>
        <w:tc>
          <w:tcPr>
            <w:tcW w:w="8342" w:type="dxa"/>
            <w:shd w:val="pct12" w:color="auto" w:fill="auto"/>
          </w:tcPr>
          <w:p w14:paraId="34275E62" w14:textId="3D585781" w:rsidR="00944B42" w:rsidRPr="00100392" w:rsidRDefault="00381635" w:rsidP="00751DAD">
            <w:pPr>
              <w:pStyle w:val="Akapitzlist"/>
              <w:ind w:left="0" w:firstLine="0"/>
              <w:rPr>
                <w:color w:val="auto"/>
                <w:sz w:val="20"/>
                <w:szCs w:val="20"/>
              </w:rPr>
            </w:pPr>
            <w:r w:rsidRPr="00100392">
              <w:rPr>
                <w:color w:val="auto"/>
                <w:sz w:val="20"/>
                <w:szCs w:val="20"/>
              </w:rPr>
              <w:t>W punkcie należy wyka</w:t>
            </w:r>
            <w:r w:rsidR="00FC2E4D" w:rsidRPr="00100392">
              <w:rPr>
                <w:color w:val="auto"/>
                <w:sz w:val="20"/>
                <w:szCs w:val="20"/>
              </w:rPr>
              <w:t>z</w:t>
            </w:r>
            <w:r w:rsidRPr="00100392">
              <w:rPr>
                <w:color w:val="auto"/>
                <w:sz w:val="20"/>
                <w:szCs w:val="20"/>
              </w:rPr>
              <w:t xml:space="preserve">ać czy w projekcie uwzględniono </w:t>
            </w:r>
            <w:r w:rsidR="00751DAD" w:rsidRPr="00100392">
              <w:rPr>
                <w:color w:val="auto"/>
                <w:sz w:val="20"/>
                <w:szCs w:val="20"/>
              </w:rPr>
              <w:t>i</w:t>
            </w:r>
            <w:r w:rsidR="00751DAD" w:rsidRPr="00100392">
              <w:rPr>
                <w:color w:val="auto"/>
                <w:spacing w:val="-4"/>
                <w:sz w:val="20"/>
              </w:rPr>
              <w:t>nwestycje</w:t>
            </w:r>
            <w:r w:rsidR="00751DAD" w:rsidRPr="00100392">
              <w:rPr>
                <w:color w:val="auto"/>
                <w:spacing w:val="-8"/>
                <w:sz w:val="20"/>
              </w:rPr>
              <w:t xml:space="preserve"> </w:t>
            </w:r>
            <w:r w:rsidR="00751DAD" w:rsidRPr="00100392">
              <w:rPr>
                <w:color w:val="auto"/>
                <w:spacing w:val="-4"/>
                <w:sz w:val="20"/>
              </w:rPr>
              <w:t>w</w:t>
            </w:r>
            <w:r w:rsidR="00751DAD" w:rsidRPr="00100392">
              <w:rPr>
                <w:color w:val="auto"/>
                <w:spacing w:val="-8"/>
                <w:sz w:val="20"/>
              </w:rPr>
              <w:t xml:space="preserve"> </w:t>
            </w:r>
            <w:r w:rsidR="00751DAD" w:rsidRPr="00100392">
              <w:rPr>
                <w:color w:val="auto"/>
                <w:spacing w:val="-4"/>
                <w:sz w:val="20"/>
              </w:rPr>
              <w:t>zakresie</w:t>
            </w:r>
            <w:r w:rsidR="00751DAD" w:rsidRPr="00100392">
              <w:rPr>
                <w:color w:val="auto"/>
                <w:spacing w:val="-8"/>
                <w:sz w:val="20"/>
              </w:rPr>
              <w:t xml:space="preserve"> </w:t>
            </w:r>
            <w:r w:rsidR="00751DAD" w:rsidRPr="00100392">
              <w:rPr>
                <w:color w:val="auto"/>
                <w:spacing w:val="-4"/>
                <w:sz w:val="20"/>
              </w:rPr>
              <w:t>tworzenia</w:t>
            </w:r>
            <w:r w:rsidR="00751DAD" w:rsidRPr="00100392">
              <w:rPr>
                <w:color w:val="auto"/>
                <w:spacing w:val="-8"/>
                <w:sz w:val="20"/>
              </w:rPr>
              <w:t xml:space="preserve"> </w:t>
            </w:r>
            <w:r w:rsidR="00751DAD" w:rsidRPr="00100392">
              <w:rPr>
                <w:color w:val="auto"/>
                <w:spacing w:val="-4"/>
                <w:sz w:val="20"/>
              </w:rPr>
              <w:t>centrów</w:t>
            </w:r>
            <w:r w:rsidR="00751DAD" w:rsidRPr="00100392">
              <w:rPr>
                <w:color w:val="auto"/>
                <w:spacing w:val="-8"/>
                <w:sz w:val="20"/>
              </w:rPr>
              <w:t xml:space="preserve"> </w:t>
            </w:r>
            <w:r w:rsidR="00751DAD" w:rsidRPr="00100392">
              <w:rPr>
                <w:color w:val="auto"/>
                <w:spacing w:val="-4"/>
                <w:sz w:val="20"/>
              </w:rPr>
              <w:t>ochrony</w:t>
            </w:r>
            <w:r w:rsidR="00751DAD" w:rsidRPr="00100392">
              <w:rPr>
                <w:color w:val="auto"/>
                <w:spacing w:val="-8"/>
                <w:sz w:val="20"/>
              </w:rPr>
              <w:t xml:space="preserve"> </w:t>
            </w:r>
            <w:r w:rsidR="00751DAD" w:rsidRPr="00100392">
              <w:rPr>
                <w:color w:val="auto"/>
                <w:spacing w:val="-4"/>
                <w:sz w:val="20"/>
              </w:rPr>
              <w:t xml:space="preserve">różnorodności </w:t>
            </w:r>
            <w:r w:rsidR="00751DAD" w:rsidRPr="00100392">
              <w:rPr>
                <w:color w:val="auto"/>
                <w:spacing w:val="-2"/>
                <w:sz w:val="20"/>
              </w:rPr>
              <w:t>biologicznej</w:t>
            </w:r>
            <w:r w:rsidR="00751DAD" w:rsidRPr="00100392">
              <w:rPr>
                <w:color w:val="auto"/>
                <w:spacing w:val="-5"/>
                <w:sz w:val="20"/>
              </w:rPr>
              <w:t xml:space="preserve"> </w:t>
            </w:r>
            <w:r w:rsidR="00751DAD" w:rsidRPr="00100392">
              <w:rPr>
                <w:color w:val="auto"/>
                <w:spacing w:val="-2"/>
                <w:sz w:val="20"/>
              </w:rPr>
              <w:t>na</w:t>
            </w:r>
            <w:r w:rsidR="00751DAD" w:rsidRPr="00100392">
              <w:rPr>
                <w:color w:val="auto"/>
                <w:spacing w:val="-5"/>
                <w:sz w:val="20"/>
              </w:rPr>
              <w:t xml:space="preserve"> </w:t>
            </w:r>
            <w:r w:rsidR="00751DAD" w:rsidRPr="00100392">
              <w:rPr>
                <w:color w:val="auto"/>
                <w:spacing w:val="-2"/>
                <w:sz w:val="20"/>
              </w:rPr>
              <w:t>obszarach</w:t>
            </w:r>
            <w:r w:rsidR="00751DAD" w:rsidRPr="00100392">
              <w:rPr>
                <w:color w:val="auto"/>
                <w:spacing w:val="-5"/>
                <w:sz w:val="20"/>
              </w:rPr>
              <w:t xml:space="preserve"> </w:t>
            </w:r>
            <w:r w:rsidR="00751DAD" w:rsidRPr="00100392">
              <w:rPr>
                <w:color w:val="auto"/>
                <w:spacing w:val="-2"/>
                <w:sz w:val="20"/>
              </w:rPr>
              <w:t>chronionego</w:t>
            </w:r>
            <w:r w:rsidR="00751DAD" w:rsidRPr="00100392">
              <w:rPr>
                <w:color w:val="auto"/>
                <w:spacing w:val="-5"/>
                <w:sz w:val="20"/>
              </w:rPr>
              <w:t xml:space="preserve"> </w:t>
            </w:r>
            <w:r w:rsidR="00751DAD" w:rsidRPr="00100392">
              <w:rPr>
                <w:color w:val="auto"/>
                <w:spacing w:val="-2"/>
                <w:sz w:val="20"/>
              </w:rPr>
              <w:t>krajobrazu,</w:t>
            </w:r>
            <w:r w:rsidR="00751DAD" w:rsidRPr="00100392">
              <w:rPr>
                <w:color w:val="auto"/>
                <w:spacing w:val="-5"/>
                <w:sz w:val="20"/>
              </w:rPr>
              <w:t xml:space="preserve"> </w:t>
            </w:r>
            <w:r w:rsidR="00751DAD" w:rsidRPr="00100392">
              <w:rPr>
                <w:color w:val="auto"/>
                <w:spacing w:val="-2"/>
                <w:sz w:val="20"/>
              </w:rPr>
              <w:t>jak</w:t>
            </w:r>
            <w:r w:rsidR="00751DAD" w:rsidRPr="00100392">
              <w:rPr>
                <w:color w:val="auto"/>
                <w:spacing w:val="-5"/>
                <w:sz w:val="20"/>
              </w:rPr>
              <w:t xml:space="preserve"> </w:t>
            </w:r>
            <w:r w:rsidR="00751DAD" w:rsidRPr="00100392">
              <w:rPr>
                <w:color w:val="auto"/>
                <w:spacing w:val="-2"/>
                <w:sz w:val="20"/>
              </w:rPr>
              <w:t>i</w:t>
            </w:r>
            <w:r w:rsidR="00751DAD" w:rsidRPr="00100392">
              <w:rPr>
                <w:color w:val="auto"/>
                <w:spacing w:val="-5"/>
                <w:sz w:val="20"/>
              </w:rPr>
              <w:t xml:space="preserve"> </w:t>
            </w:r>
            <w:r w:rsidR="00751DAD" w:rsidRPr="00100392">
              <w:rPr>
                <w:color w:val="auto"/>
                <w:spacing w:val="-2"/>
                <w:sz w:val="20"/>
              </w:rPr>
              <w:t xml:space="preserve">również </w:t>
            </w:r>
            <w:r w:rsidR="00751DAD" w:rsidRPr="00100392">
              <w:rPr>
                <w:color w:val="auto"/>
                <w:sz w:val="20"/>
              </w:rPr>
              <w:t xml:space="preserve">na obszarach miejskich i pozamiejskich w oparciu o gatunki rodzime tj. banki genowe, parki miejskie, ogrody botaniczne, </w:t>
            </w:r>
            <w:r w:rsidR="00751DAD" w:rsidRPr="00100392">
              <w:rPr>
                <w:color w:val="auto"/>
                <w:spacing w:val="-2"/>
                <w:sz w:val="20"/>
              </w:rPr>
              <w:t>ekoparki.</w:t>
            </w:r>
          </w:p>
        </w:tc>
      </w:tr>
      <w:tr w:rsidR="00100392" w:rsidRPr="00100392" w14:paraId="4AFDDB14" w14:textId="77777777" w:rsidTr="00944B42">
        <w:tc>
          <w:tcPr>
            <w:tcW w:w="8342" w:type="dxa"/>
          </w:tcPr>
          <w:p w14:paraId="2C061ECA"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01D7FC03" w14:textId="77777777" w:rsidR="00944B42" w:rsidRPr="00100392" w:rsidRDefault="00944B42" w:rsidP="004924F9">
            <w:pPr>
              <w:ind w:left="0" w:firstLine="0"/>
              <w:rPr>
                <w:b/>
                <w:bCs/>
                <w:color w:val="auto"/>
                <w:sz w:val="20"/>
                <w:szCs w:val="20"/>
                <w:u w:val="single"/>
              </w:rPr>
            </w:pPr>
          </w:p>
          <w:p w14:paraId="55EB9D49" w14:textId="77777777" w:rsidR="00944B42" w:rsidRPr="00100392" w:rsidRDefault="00944B42" w:rsidP="004924F9">
            <w:pPr>
              <w:pStyle w:val="Akapitzlist"/>
              <w:ind w:firstLine="0"/>
              <w:rPr>
                <w:b/>
                <w:bCs/>
                <w:color w:val="auto"/>
                <w:sz w:val="20"/>
                <w:szCs w:val="20"/>
                <w:u w:val="single"/>
              </w:rPr>
            </w:pPr>
          </w:p>
        </w:tc>
      </w:tr>
    </w:tbl>
    <w:p w14:paraId="3782A4E0" w14:textId="496357D4" w:rsidR="0043669D" w:rsidRPr="00100392" w:rsidRDefault="0043669D" w:rsidP="0043669D">
      <w:pPr>
        <w:pStyle w:val="Nagwek1"/>
        <w:numPr>
          <w:ilvl w:val="0"/>
          <w:numId w:val="1"/>
        </w:numPr>
        <w:rPr>
          <w:rFonts w:ascii="Arial" w:hAnsi="Arial" w:cs="Arial"/>
          <w:b/>
          <w:bCs/>
          <w:color w:val="auto"/>
          <w:sz w:val="24"/>
          <w:szCs w:val="24"/>
        </w:rPr>
      </w:pPr>
      <w:bookmarkStart w:id="17" w:name="_Toc215755190"/>
      <w:r w:rsidRPr="00100392">
        <w:rPr>
          <w:rFonts w:ascii="Arial" w:hAnsi="Arial" w:cs="Arial"/>
          <w:b/>
          <w:bCs/>
          <w:color w:val="auto"/>
          <w:sz w:val="24"/>
          <w:szCs w:val="24"/>
        </w:rPr>
        <w:t>Inwestycje z zakresu ochrony czynnej gatunków roślin, zwierząt i grzybów oraz siedlisk przyrodniczych</w:t>
      </w:r>
      <w:bookmarkEnd w:id="17"/>
    </w:p>
    <w:p w14:paraId="29FBE464" w14:textId="77777777" w:rsidR="0043669D" w:rsidRPr="00100392" w:rsidRDefault="0043669D" w:rsidP="0043669D">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1EAC7534" w14:textId="77777777" w:rsidTr="00594ECB">
        <w:trPr>
          <w:trHeight w:val="425"/>
        </w:trPr>
        <w:tc>
          <w:tcPr>
            <w:tcW w:w="8342" w:type="dxa"/>
            <w:shd w:val="pct12" w:color="auto" w:fill="auto"/>
          </w:tcPr>
          <w:p w14:paraId="3F75A0F4" w14:textId="3197D6B9" w:rsidR="0043669D" w:rsidRPr="00100392" w:rsidRDefault="0043669D" w:rsidP="00594ECB">
            <w:pPr>
              <w:pStyle w:val="Akapitzlist"/>
              <w:ind w:left="0" w:firstLine="0"/>
              <w:rPr>
                <w:color w:val="auto"/>
                <w:sz w:val="20"/>
                <w:szCs w:val="20"/>
              </w:rPr>
            </w:pPr>
            <w:r w:rsidRPr="00100392">
              <w:rPr>
                <w:color w:val="auto"/>
                <w:sz w:val="20"/>
                <w:szCs w:val="20"/>
              </w:rPr>
              <w:lastRenderedPageBreak/>
              <w:t>W punkcie należy wykazać czy w projekcie uwzględniono i</w:t>
            </w:r>
            <w:r w:rsidRPr="00100392">
              <w:rPr>
                <w:color w:val="auto"/>
                <w:spacing w:val="-4"/>
                <w:sz w:val="20"/>
              </w:rPr>
              <w:t>nwestycje</w:t>
            </w:r>
            <w:r w:rsidRPr="00100392">
              <w:rPr>
                <w:color w:val="auto"/>
                <w:spacing w:val="-8"/>
                <w:sz w:val="20"/>
              </w:rPr>
              <w:t xml:space="preserve"> </w:t>
            </w:r>
            <w:r w:rsidRPr="00100392">
              <w:rPr>
                <w:color w:val="auto"/>
                <w:sz w:val="20"/>
              </w:rPr>
              <w:t>z</w:t>
            </w:r>
            <w:r w:rsidRPr="00100392">
              <w:rPr>
                <w:color w:val="auto"/>
                <w:spacing w:val="-9"/>
                <w:sz w:val="20"/>
              </w:rPr>
              <w:t xml:space="preserve"> </w:t>
            </w:r>
            <w:r w:rsidRPr="00100392">
              <w:rPr>
                <w:color w:val="auto"/>
                <w:sz w:val="20"/>
              </w:rPr>
              <w:t>zakresu</w:t>
            </w:r>
            <w:r w:rsidRPr="00100392">
              <w:rPr>
                <w:color w:val="auto"/>
                <w:spacing w:val="-9"/>
                <w:sz w:val="20"/>
              </w:rPr>
              <w:t xml:space="preserve"> </w:t>
            </w:r>
            <w:r w:rsidRPr="00100392">
              <w:rPr>
                <w:color w:val="auto"/>
                <w:sz w:val="20"/>
              </w:rPr>
              <w:t>ochrony</w:t>
            </w:r>
            <w:r w:rsidRPr="00100392">
              <w:rPr>
                <w:color w:val="auto"/>
                <w:spacing w:val="-9"/>
                <w:sz w:val="20"/>
              </w:rPr>
              <w:t xml:space="preserve"> </w:t>
            </w:r>
            <w:r w:rsidRPr="00100392">
              <w:rPr>
                <w:color w:val="auto"/>
                <w:sz w:val="20"/>
              </w:rPr>
              <w:t xml:space="preserve">czynnej </w:t>
            </w:r>
            <w:r w:rsidRPr="00100392">
              <w:rPr>
                <w:color w:val="auto"/>
                <w:spacing w:val="-8"/>
                <w:sz w:val="20"/>
              </w:rPr>
              <w:t>gatunków</w:t>
            </w:r>
            <w:r w:rsidRPr="00100392">
              <w:rPr>
                <w:color w:val="auto"/>
                <w:spacing w:val="-1"/>
                <w:sz w:val="20"/>
              </w:rPr>
              <w:t xml:space="preserve"> </w:t>
            </w:r>
            <w:r w:rsidRPr="00100392">
              <w:rPr>
                <w:color w:val="auto"/>
                <w:spacing w:val="-8"/>
                <w:sz w:val="20"/>
              </w:rPr>
              <w:t>roślin,</w:t>
            </w:r>
            <w:r w:rsidRPr="00100392">
              <w:rPr>
                <w:color w:val="auto"/>
                <w:sz w:val="20"/>
              </w:rPr>
              <w:t xml:space="preserve"> </w:t>
            </w:r>
            <w:r w:rsidRPr="00100392">
              <w:rPr>
                <w:color w:val="auto"/>
                <w:spacing w:val="-8"/>
                <w:sz w:val="20"/>
              </w:rPr>
              <w:t>zwierząt</w:t>
            </w:r>
            <w:r w:rsidRPr="00100392">
              <w:rPr>
                <w:color w:val="auto"/>
                <w:sz w:val="20"/>
              </w:rPr>
              <w:t xml:space="preserve"> </w:t>
            </w:r>
            <w:r w:rsidRPr="00100392">
              <w:rPr>
                <w:color w:val="auto"/>
                <w:spacing w:val="-8"/>
                <w:sz w:val="20"/>
              </w:rPr>
              <w:t>i</w:t>
            </w:r>
            <w:r w:rsidRPr="00100392">
              <w:rPr>
                <w:color w:val="auto"/>
                <w:spacing w:val="-1"/>
                <w:sz w:val="20"/>
              </w:rPr>
              <w:t xml:space="preserve"> </w:t>
            </w:r>
            <w:r w:rsidRPr="00100392">
              <w:rPr>
                <w:color w:val="auto"/>
                <w:spacing w:val="-8"/>
                <w:sz w:val="20"/>
              </w:rPr>
              <w:t>grzybów</w:t>
            </w:r>
            <w:r w:rsidRPr="00100392">
              <w:rPr>
                <w:color w:val="auto"/>
                <w:spacing w:val="-1"/>
                <w:sz w:val="20"/>
              </w:rPr>
              <w:t xml:space="preserve"> </w:t>
            </w:r>
            <w:r w:rsidRPr="00100392">
              <w:rPr>
                <w:color w:val="auto"/>
                <w:spacing w:val="-8"/>
                <w:sz w:val="20"/>
              </w:rPr>
              <w:t>oraz</w:t>
            </w:r>
            <w:r w:rsidRPr="00100392">
              <w:rPr>
                <w:color w:val="auto"/>
                <w:spacing w:val="-1"/>
                <w:sz w:val="20"/>
              </w:rPr>
              <w:t xml:space="preserve"> </w:t>
            </w:r>
            <w:r w:rsidRPr="00100392">
              <w:rPr>
                <w:color w:val="auto"/>
                <w:spacing w:val="-8"/>
                <w:sz w:val="20"/>
              </w:rPr>
              <w:t>siedlisk</w:t>
            </w:r>
            <w:r w:rsidRPr="00100392">
              <w:rPr>
                <w:color w:val="auto"/>
                <w:spacing w:val="-1"/>
                <w:sz w:val="20"/>
              </w:rPr>
              <w:t xml:space="preserve"> </w:t>
            </w:r>
            <w:r w:rsidRPr="00100392">
              <w:rPr>
                <w:color w:val="auto"/>
                <w:spacing w:val="-8"/>
                <w:sz w:val="20"/>
              </w:rPr>
              <w:t>przyrodniczych</w:t>
            </w:r>
            <w:r w:rsidRPr="00100392">
              <w:rPr>
                <w:color w:val="auto"/>
                <w:sz w:val="20"/>
              </w:rPr>
              <w:t xml:space="preserve"> </w:t>
            </w:r>
            <w:r w:rsidRPr="00100392">
              <w:rPr>
                <w:color w:val="auto"/>
                <w:spacing w:val="-8"/>
                <w:sz w:val="20"/>
              </w:rPr>
              <w:t xml:space="preserve">w </w:t>
            </w:r>
            <w:r w:rsidRPr="00100392">
              <w:rPr>
                <w:color w:val="auto"/>
                <w:sz w:val="20"/>
              </w:rPr>
              <w:t>oparciu o zatwierdzone dokumenty planistyczne, na obszarach miejskich i pozamiejskich w oparciu o gatunki rodzime, tj. banki genowe, parki miejskie, ogrody botaniczne, ekoparki.</w:t>
            </w:r>
          </w:p>
        </w:tc>
      </w:tr>
      <w:tr w:rsidR="0043669D" w:rsidRPr="00100392" w14:paraId="5159ED52" w14:textId="77777777" w:rsidTr="00594ECB">
        <w:tc>
          <w:tcPr>
            <w:tcW w:w="8342" w:type="dxa"/>
          </w:tcPr>
          <w:p w14:paraId="59190715" w14:textId="77777777" w:rsidR="0043669D" w:rsidRPr="00100392" w:rsidRDefault="0043669D" w:rsidP="00594ECB">
            <w:pPr>
              <w:pStyle w:val="Akapitzlist"/>
              <w:ind w:hanging="720"/>
              <w:rPr>
                <w:color w:val="auto"/>
                <w:sz w:val="20"/>
                <w:szCs w:val="20"/>
                <w:u w:val="single"/>
              </w:rPr>
            </w:pPr>
            <w:r w:rsidRPr="00100392">
              <w:rPr>
                <w:color w:val="auto"/>
                <w:sz w:val="20"/>
                <w:szCs w:val="20"/>
                <w:u w:val="single"/>
              </w:rPr>
              <w:t>Uzasadnienie wnioskodawcy:</w:t>
            </w:r>
          </w:p>
          <w:p w14:paraId="30319D80" w14:textId="77777777" w:rsidR="0043669D" w:rsidRPr="00100392" w:rsidRDefault="0043669D" w:rsidP="00594ECB">
            <w:pPr>
              <w:ind w:left="0" w:firstLine="0"/>
              <w:rPr>
                <w:b/>
                <w:bCs/>
                <w:color w:val="auto"/>
                <w:sz w:val="20"/>
                <w:szCs w:val="20"/>
                <w:u w:val="single"/>
              </w:rPr>
            </w:pPr>
          </w:p>
          <w:p w14:paraId="7A740E6A" w14:textId="77777777" w:rsidR="0043669D" w:rsidRPr="00100392" w:rsidRDefault="0043669D" w:rsidP="00594ECB">
            <w:pPr>
              <w:pStyle w:val="Akapitzlist"/>
              <w:ind w:firstLine="0"/>
              <w:rPr>
                <w:b/>
                <w:bCs/>
                <w:color w:val="auto"/>
                <w:sz w:val="20"/>
                <w:szCs w:val="20"/>
                <w:u w:val="single"/>
              </w:rPr>
            </w:pPr>
          </w:p>
        </w:tc>
      </w:tr>
    </w:tbl>
    <w:p w14:paraId="6BD3CD94" w14:textId="77777777" w:rsidR="0043669D" w:rsidRPr="00100392" w:rsidRDefault="0043669D" w:rsidP="0043669D">
      <w:pPr>
        <w:rPr>
          <w:color w:val="auto"/>
        </w:rPr>
      </w:pPr>
    </w:p>
    <w:p w14:paraId="03A63BBD" w14:textId="4C335632" w:rsidR="0043669D" w:rsidRPr="00100392" w:rsidRDefault="0043669D" w:rsidP="0043669D">
      <w:pPr>
        <w:pStyle w:val="Nagwek1"/>
        <w:numPr>
          <w:ilvl w:val="0"/>
          <w:numId w:val="1"/>
        </w:numPr>
        <w:rPr>
          <w:rFonts w:ascii="Arial" w:hAnsi="Arial" w:cs="Arial"/>
          <w:b/>
          <w:bCs/>
          <w:color w:val="auto"/>
          <w:sz w:val="24"/>
          <w:szCs w:val="24"/>
        </w:rPr>
      </w:pPr>
      <w:bookmarkStart w:id="18" w:name="_Toc215755191"/>
      <w:r w:rsidRPr="00100392">
        <w:rPr>
          <w:rFonts w:ascii="Arial" w:hAnsi="Arial" w:cs="Arial"/>
          <w:b/>
          <w:bCs/>
          <w:color w:val="auto"/>
          <w:sz w:val="24"/>
          <w:szCs w:val="24"/>
        </w:rPr>
        <w:t>Inwestycje z zakresu wsparcia gatunków i siedliska przyrodniczego, które wymagają działań ochronnych do utrzymania właściwego stanu ochrony lub stabilnego trendu stanu ochrony lub liczebności populacji</w:t>
      </w:r>
      <w:bookmarkEnd w:id="18"/>
    </w:p>
    <w:p w14:paraId="1B4E81E0" w14:textId="77777777" w:rsidR="0043669D" w:rsidRPr="00100392" w:rsidRDefault="0043669D" w:rsidP="0043669D">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01C8ADC5" w14:textId="77777777" w:rsidTr="00594ECB">
        <w:trPr>
          <w:trHeight w:val="425"/>
        </w:trPr>
        <w:tc>
          <w:tcPr>
            <w:tcW w:w="8342" w:type="dxa"/>
            <w:shd w:val="pct12" w:color="auto" w:fill="auto"/>
          </w:tcPr>
          <w:p w14:paraId="2DD93B67" w14:textId="23DF647E" w:rsidR="0043669D" w:rsidRPr="00100392" w:rsidRDefault="0043669D" w:rsidP="00594ECB">
            <w:pPr>
              <w:pStyle w:val="Akapitzlist"/>
              <w:ind w:left="0" w:firstLine="0"/>
              <w:rPr>
                <w:color w:val="auto"/>
                <w:sz w:val="20"/>
                <w:szCs w:val="20"/>
              </w:rPr>
            </w:pPr>
            <w:r w:rsidRPr="00100392">
              <w:rPr>
                <w:color w:val="auto"/>
                <w:sz w:val="20"/>
                <w:szCs w:val="20"/>
              </w:rPr>
              <w:t>W punkcie należy wykazać czy w projekcie uwzględniono i</w:t>
            </w:r>
            <w:r w:rsidRPr="00100392">
              <w:rPr>
                <w:color w:val="auto"/>
                <w:spacing w:val="-4"/>
                <w:sz w:val="20"/>
              </w:rPr>
              <w:t>nwestycje</w:t>
            </w:r>
            <w:r w:rsidRPr="00100392">
              <w:rPr>
                <w:color w:val="auto"/>
                <w:spacing w:val="-8"/>
                <w:sz w:val="20"/>
              </w:rPr>
              <w:t xml:space="preserve"> </w:t>
            </w:r>
            <w:r w:rsidRPr="00100392">
              <w:rPr>
                <w:color w:val="auto"/>
                <w:spacing w:val="-6"/>
                <w:sz w:val="20"/>
              </w:rPr>
              <w:t>z</w:t>
            </w:r>
            <w:r w:rsidRPr="00100392">
              <w:rPr>
                <w:color w:val="auto"/>
                <w:sz w:val="20"/>
              </w:rPr>
              <w:t xml:space="preserve"> </w:t>
            </w:r>
            <w:r w:rsidRPr="00100392">
              <w:rPr>
                <w:color w:val="auto"/>
                <w:spacing w:val="-6"/>
                <w:sz w:val="20"/>
              </w:rPr>
              <w:t>zakresu</w:t>
            </w:r>
            <w:r w:rsidRPr="00100392">
              <w:rPr>
                <w:color w:val="auto"/>
                <w:sz w:val="20"/>
              </w:rPr>
              <w:t xml:space="preserve"> </w:t>
            </w:r>
            <w:r w:rsidRPr="00100392">
              <w:rPr>
                <w:color w:val="auto"/>
                <w:spacing w:val="-6"/>
                <w:sz w:val="20"/>
              </w:rPr>
              <w:t>wsparcia</w:t>
            </w:r>
            <w:r w:rsidRPr="00100392">
              <w:rPr>
                <w:color w:val="auto"/>
                <w:sz w:val="20"/>
              </w:rPr>
              <w:t xml:space="preserve"> </w:t>
            </w:r>
            <w:r w:rsidRPr="00100392">
              <w:rPr>
                <w:color w:val="auto"/>
                <w:spacing w:val="-6"/>
                <w:sz w:val="20"/>
              </w:rPr>
              <w:t>gatunków</w:t>
            </w:r>
            <w:r w:rsidRPr="00100392">
              <w:rPr>
                <w:color w:val="auto"/>
                <w:spacing w:val="-2"/>
                <w:sz w:val="20"/>
              </w:rPr>
              <w:t xml:space="preserve"> i</w:t>
            </w:r>
            <w:r w:rsidRPr="00100392">
              <w:rPr>
                <w:color w:val="auto"/>
                <w:spacing w:val="-6"/>
                <w:sz w:val="20"/>
              </w:rPr>
              <w:t xml:space="preserve"> </w:t>
            </w:r>
            <w:r w:rsidRPr="00100392">
              <w:rPr>
                <w:color w:val="auto"/>
                <w:spacing w:val="-2"/>
                <w:sz w:val="20"/>
              </w:rPr>
              <w:t>siedliska</w:t>
            </w:r>
            <w:r w:rsidRPr="00100392">
              <w:rPr>
                <w:color w:val="auto"/>
                <w:spacing w:val="-5"/>
                <w:sz w:val="20"/>
              </w:rPr>
              <w:t xml:space="preserve"> </w:t>
            </w:r>
            <w:r w:rsidRPr="00100392">
              <w:rPr>
                <w:color w:val="auto"/>
                <w:spacing w:val="-2"/>
                <w:sz w:val="20"/>
              </w:rPr>
              <w:t>przyrodniczego,</w:t>
            </w:r>
            <w:r w:rsidRPr="00100392">
              <w:rPr>
                <w:color w:val="auto"/>
                <w:spacing w:val="-4"/>
                <w:sz w:val="20"/>
              </w:rPr>
              <w:t xml:space="preserve"> </w:t>
            </w:r>
            <w:r w:rsidRPr="00100392">
              <w:rPr>
                <w:color w:val="auto"/>
                <w:spacing w:val="-2"/>
                <w:sz w:val="20"/>
              </w:rPr>
              <w:t>które</w:t>
            </w:r>
            <w:r w:rsidRPr="00100392">
              <w:rPr>
                <w:color w:val="auto"/>
                <w:spacing w:val="-5"/>
                <w:sz w:val="20"/>
              </w:rPr>
              <w:t xml:space="preserve"> </w:t>
            </w:r>
            <w:r w:rsidRPr="00100392">
              <w:rPr>
                <w:color w:val="auto"/>
                <w:spacing w:val="-2"/>
                <w:sz w:val="20"/>
              </w:rPr>
              <w:t>wymagają</w:t>
            </w:r>
            <w:r w:rsidRPr="00100392">
              <w:rPr>
                <w:color w:val="auto"/>
                <w:spacing w:val="-5"/>
                <w:sz w:val="20"/>
              </w:rPr>
              <w:t xml:space="preserve"> </w:t>
            </w:r>
            <w:r w:rsidRPr="00100392">
              <w:rPr>
                <w:color w:val="auto"/>
                <w:spacing w:val="-2"/>
                <w:sz w:val="20"/>
              </w:rPr>
              <w:t>działań</w:t>
            </w:r>
            <w:r w:rsidRPr="00100392">
              <w:rPr>
                <w:color w:val="auto"/>
                <w:spacing w:val="-5"/>
                <w:sz w:val="20"/>
              </w:rPr>
              <w:t xml:space="preserve"> </w:t>
            </w:r>
            <w:r w:rsidRPr="00100392">
              <w:rPr>
                <w:color w:val="auto"/>
                <w:spacing w:val="-2"/>
                <w:sz w:val="20"/>
              </w:rPr>
              <w:t xml:space="preserve">ochronnych </w:t>
            </w:r>
            <w:r w:rsidRPr="00100392">
              <w:rPr>
                <w:color w:val="auto"/>
                <w:sz w:val="20"/>
              </w:rPr>
              <w:t>do</w:t>
            </w:r>
            <w:r w:rsidRPr="00100392">
              <w:rPr>
                <w:color w:val="auto"/>
                <w:spacing w:val="-8"/>
                <w:sz w:val="20"/>
              </w:rPr>
              <w:t xml:space="preserve"> </w:t>
            </w:r>
            <w:r w:rsidRPr="00100392">
              <w:rPr>
                <w:color w:val="auto"/>
                <w:sz w:val="20"/>
              </w:rPr>
              <w:t>utrzymania</w:t>
            </w:r>
            <w:r w:rsidRPr="00100392">
              <w:rPr>
                <w:color w:val="auto"/>
                <w:spacing w:val="-8"/>
                <w:sz w:val="20"/>
              </w:rPr>
              <w:t xml:space="preserve"> </w:t>
            </w:r>
            <w:r w:rsidRPr="00100392">
              <w:rPr>
                <w:color w:val="auto"/>
                <w:sz w:val="20"/>
              </w:rPr>
              <w:t>właściwego</w:t>
            </w:r>
            <w:r w:rsidRPr="00100392">
              <w:rPr>
                <w:color w:val="auto"/>
                <w:spacing w:val="-8"/>
                <w:sz w:val="20"/>
              </w:rPr>
              <w:t xml:space="preserve"> </w:t>
            </w:r>
            <w:r w:rsidRPr="00100392">
              <w:rPr>
                <w:color w:val="auto"/>
                <w:sz w:val="20"/>
              </w:rPr>
              <w:t>stanu</w:t>
            </w:r>
            <w:r w:rsidRPr="00100392">
              <w:rPr>
                <w:color w:val="auto"/>
                <w:spacing w:val="-8"/>
                <w:sz w:val="20"/>
              </w:rPr>
              <w:t xml:space="preserve"> </w:t>
            </w:r>
            <w:r w:rsidRPr="00100392">
              <w:rPr>
                <w:color w:val="auto"/>
                <w:sz w:val="20"/>
              </w:rPr>
              <w:t>ochrony</w:t>
            </w:r>
            <w:r w:rsidRPr="00100392">
              <w:rPr>
                <w:color w:val="auto"/>
                <w:spacing w:val="-8"/>
                <w:sz w:val="20"/>
              </w:rPr>
              <w:t xml:space="preserve"> </w:t>
            </w:r>
            <w:r w:rsidRPr="00100392">
              <w:rPr>
                <w:color w:val="auto"/>
                <w:sz w:val="20"/>
              </w:rPr>
              <w:t>lub</w:t>
            </w:r>
            <w:r w:rsidRPr="00100392">
              <w:rPr>
                <w:color w:val="auto"/>
                <w:spacing w:val="-8"/>
                <w:sz w:val="20"/>
              </w:rPr>
              <w:t xml:space="preserve"> </w:t>
            </w:r>
            <w:r w:rsidRPr="00100392">
              <w:rPr>
                <w:color w:val="auto"/>
                <w:sz w:val="20"/>
              </w:rPr>
              <w:t>stabilnego</w:t>
            </w:r>
            <w:r w:rsidRPr="00100392">
              <w:rPr>
                <w:color w:val="auto"/>
                <w:spacing w:val="-8"/>
                <w:sz w:val="20"/>
              </w:rPr>
              <w:t xml:space="preserve"> </w:t>
            </w:r>
            <w:r w:rsidRPr="00100392">
              <w:rPr>
                <w:color w:val="auto"/>
                <w:sz w:val="20"/>
              </w:rPr>
              <w:t>trendu stanu ochrony lub liczebności populacji.</w:t>
            </w:r>
          </w:p>
        </w:tc>
      </w:tr>
      <w:tr w:rsidR="0043669D" w:rsidRPr="00100392" w14:paraId="14119F36" w14:textId="77777777" w:rsidTr="00594ECB">
        <w:tc>
          <w:tcPr>
            <w:tcW w:w="8342" w:type="dxa"/>
          </w:tcPr>
          <w:p w14:paraId="0ABF1FC2" w14:textId="77777777" w:rsidR="0043669D" w:rsidRPr="00100392" w:rsidRDefault="0043669D" w:rsidP="00594ECB">
            <w:pPr>
              <w:pStyle w:val="Akapitzlist"/>
              <w:ind w:hanging="720"/>
              <w:rPr>
                <w:color w:val="auto"/>
                <w:sz w:val="20"/>
                <w:szCs w:val="20"/>
                <w:u w:val="single"/>
              </w:rPr>
            </w:pPr>
            <w:r w:rsidRPr="00100392">
              <w:rPr>
                <w:color w:val="auto"/>
                <w:sz w:val="20"/>
                <w:szCs w:val="20"/>
                <w:u w:val="single"/>
              </w:rPr>
              <w:t>Uzasadnienie wnioskodawcy:</w:t>
            </w:r>
          </w:p>
          <w:p w14:paraId="61320A00" w14:textId="77777777" w:rsidR="0043669D" w:rsidRPr="00100392" w:rsidRDefault="0043669D" w:rsidP="00594ECB">
            <w:pPr>
              <w:ind w:left="0" w:firstLine="0"/>
              <w:rPr>
                <w:b/>
                <w:bCs/>
                <w:color w:val="auto"/>
                <w:sz w:val="20"/>
                <w:szCs w:val="20"/>
                <w:u w:val="single"/>
              </w:rPr>
            </w:pPr>
          </w:p>
          <w:p w14:paraId="57B69F7F" w14:textId="77777777" w:rsidR="0043669D" w:rsidRPr="00100392" w:rsidRDefault="0043669D" w:rsidP="00594ECB">
            <w:pPr>
              <w:pStyle w:val="Akapitzlist"/>
              <w:ind w:firstLine="0"/>
              <w:rPr>
                <w:b/>
                <w:bCs/>
                <w:color w:val="auto"/>
                <w:sz w:val="20"/>
                <w:szCs w:val="20"/>
                <w:u w:val="single"/>
              </w:rPr>
            </w:pPr>
          </w:p>
        </w:tc>
      </w:tr>
    </w:tbl>
    <w:p w14:paraId="7D1E04AC" w14:textId="77777777" w:rsidR="0043669D" w:rsidRPr="00100392" w:rsidRDefault="0043669D" w:rsidP="0043669D">
      <w:pPr>
        <w:rPr>
          <w:color w:val="auto"/>
        </w:rPr>
      </w:pPr>
    </w:p>
    <w:p w14:paraId="7A7893BB" w14:textId="79584650" w:rsidR="00726530" w:rsidRPr="00100392" w:rsidRDefault="00726530" w:rsidP="00726530">
      <w:pPr>
        <w:pStyle w:val="Nagwek1"/>
        <w:numPr>
          <w:ilvl w:val="0"/>
          <w:numId w:val="1"/>
        </w:numPr>
        <w:rPr>
          <w:rFonts w:ascii="Arial" w:hAnsi="Arial" w:cs="Arial"/>
          <w:b/>
          <w:bCs/>
          <w:color w:val="auto"/>
          <w:sz w:val="24"/>
          <w:szCs w:val="24"/>
        </w:rPr>
      </w:pPr>
      <w:bookmarkStart w:id="19" w:name="_Toc215755192"/>
      <w:r w:rsidRPr="00100392">
        <w:rPr>
          <w:rFonts w:ascii="Arial" w:hAnsi="Arial" w:cs="Arial"/>
          <w:b/>
          <w:bCs/>
          <w:color w:val="auto"/>
          <w:sz w:val="24"/>
          <w:szCs w:val="24"/>
        </w:rPr>
        <w:t>Wpływ projektu na poprawę jakości stanu gatunków i/lub siedlisk w kontekście zagrożenia i perspektywy ochrony w regionie Lubuskim</w:t>
      </w:r>
      <w:bookmarkEnd w:id="19"/>
    </w:p>
    <w:p w14:paraId="436AD273" w14:textId="77777777" w:rsidR="00726530" w:rsidRPr="00100392" w:rsidRDefault="00726530" w:rsidP="00726530">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6E55154D" w14:textId="77777777" w:rsidTr="00944B42">
        <w:trPr>
          <w:trHeight w:val="425"/>
        </w:trPr>
        <w:tc>
          <w:tcPr>
            <w:tcW w:w="8342" w:type="dxa"/>
            <w:shd w:val="pct12" w:color="auto" w:fill="auto"/>
          </w:tcPr>
          <w:p w14:paraId="49B9F567" w14:textId="4E496283" w:rsidR="00284FF0" w:rsidRPr="00100392" w:rsidRDefault="00284FF0" w:rsidP="00284FF0">
            <w:pPr>
              <w:pStyle w:val="Akapitzlist"/>
              <w:ind w:left="0" w:firstLine="0"/>
              <w:rPr>
                <w:color w:val="auto"/>
                <w:sz w:val="20"/>
                <w:szCs w:val="20"/>
              </w:rPr>
            </w:pPr>
            <w:r w:rsidRPr="00100392">
              <w:rPr>
                <w:color w:val="auto"/>
                <w:sz w:val="20"/>
                <w:szCs w:val="20"/>
              </w:rPr>
              <w:t>W punkcie należy opisać wpływ projektu na poprawę jakości stanu gatunków i/lub siedlisk w kontekście zagrożenia i perspektywy ochrony w regionie Lubuskim.</w:t>
            </w:r>
          </w:p>
          <w:p w14:paraId="7E0847B5" w14:textId="6955F9E1" w:rsidR="00284FF0" w:rsidRPr="00100392" w:rsidRDefault="00284FF0" w:rsidP="00284FF0">
            <w:pPr>
              <w:pStyle w:val="Akapitzlist"/>
              <w:ind w:left="0" w:firstLine="0"/>
              <w:rPr>
                <w:color w:val="auto"/>
                <w:sz w:val="20"/>
                <w:szCs w:val="20"/>
              </w:rPr>
            </w:pPr>
            <w:r w:rsidRPr="00100392">
              <w:rPr>
                <w:color w:val="auto"/>
                <w:sz w:val="20"/>
                <w:szCs w:val="20"/>
              </w:rPr>
              <w:t xml:space="preserve">Należy </w:t>
            </w:r>
            <w:r w:rsidR="0082723D" w:rsidRPr="00100392">
              <w:rPr>
                <w:color w:val="auto"/>
                <w:sz w:val="20"/>
                <w:szCs w:val="20"/>
              </w:rPr>
              <w:t>wykazać,</w:t>
            </w:r>
            <w:r w:rsidRPr="00100392">
              <w:rPr>
                <w:color w:val="auto"/>
                <w:sz w:val="20"/>
                <w:szCs w:val="20"/>
              </w:rPr>
              <w:t xml:space="preserve"> czy projekt wpłynie na poprawę stanu:</w:t>
            </w:r>
          </w:p>
          <w:p w14:paraId="2166C73D" w14:textId="4CA0C85A" w:rsidR="00CE7B0D" w:rsidRPr="00100392" w:rsidRDefault="00CE7B0D" w:rsidP="00CE7B0D">
            <w:pPr>
              <w:pStyle w:val="Akapitzlist"/>
              <w:numPr>
                <w:ilvl w:val="0"/>
                <w:numId w:val="33"/>
              </w:numPr>
              <w:ind w:left="436"/>
              <w:rPr>
                <w:color w:val="auto"/>
                <w:sz w:val="20"/>
                <w:szCs w:val="20"/>
              </w:rPr>
            </w:pPr>
            <w:r w:rsidRPr="00100392">
              <w:rPr>
                <w:color w:val="auto"/>
                <w:spacing w:val="-2"/>
                <w:sz w:val="20"/>
              </w:rPr>
              <w:t>gatunków</w:t>
            </w:r>
            <w:r w:rsidRPr="00100392">
              <w:rPr>
                <w:color w:val="auto"/>
                <w:spacing w:val="-12"/>
                <w:sz w:val="20"/>
              </w:rPr>
              <w:t xml:space="preserve"> </w:t>
            </w:r>
            <w:r w:rsidRPr="00100392">
              <w:rPr>
                <w:color w:val="auto"/>
                <w:spacing w:val="-2"/>
                <w:sz w:val="20"/>
              </w:rPr>
              <w:t>i/lub</w:t>
            </w:r>
            <w:r w:rsidRPr="00100392">
              <w:rPr>
                <w:color w:val="auto"/>
                <w:spacing w:val="-12"/>
                <w:sz w:val="20"/>
              </w:rPr>
              <w:t xml:space="preserve"> </w:t>
            </w:r>
            <w:r w:rsidRPr="00100392">
              <w:rPr>
                <w:color w:val="auto"/>
                <w:spacing w:val="-2"/>
                <w:sz w:val="20"/>
              </w:rPr>
              <w:t>siedlisk</w:t>
            </w:r>
            <w:r w:rsidRPr="00100392">
              <w:rPr>
                <w:color w:val="auto"/>
                <w:spacing w:val="-12"/>
                <w:sz w:val="20"/>
              </w:rPr>
              <w:t xml:space="preserve"> </w:t>
            </w:r>
            <w:r w:rsidRPr="00100392">
              <w:rPr>
                <w:color w:val="auto"/>
                <w:spacing w:val="-2"/>
                <w:sz w:val="20"/>
              </w:rPr>
              <w:t>przyrodniczych</w:t>
            </w:r>
            <w:r w:rsidRPr="00100392">
              <w:rPr>
                <w:color w:val="auto"/>
                <w:spacing w:val="-12"/>
                <w:sz w:val="20"/>
              </w:rPr>
              <w:t xml:space="preserve"> </w:t>
            </w:r>
            <w:r w:rsidR="0082723D" w:rsidRPr="00100392">
              <w:rPr>
                <w:color w:val="auto"/>
                <w:spacing w:val="-2"/>
                <w:sz w:val="20"/>
              </w:rPr>
              <w:t>nie</w:t>
            </w:r>
            <w:r w:rsidR="0082723D">
              <w:rPr>
                <w:color w:val="auto"/>
                <w:spacing w:val="-2"/>
                <w:sz w:val="20"/>
              </w:rPr>
              <w:t xml:space="preserve"> </w:t>
            </w:r>
            <w:r w:rsidR="0082723D" w:rsidRPr="00100392">
              <w:rPr>
                <w:color w:val="auto"/>
                <w:spacing w:val="-12"/>
                <w:sz w:val="20"/>
              </w:rPr>
              <w:t>podlegających</w:t>
            </w:r>
            <w:r w:rsidRPr="00100392">
              <w:rPr>
                <w:color w:val="auto"/>
                <w:spacing w:val="-2"/>
                <w:sz w:val="20"/>
              </w:rPr>
              <w:t xml:space="preserve"> ochronie;</w:t>
            </w:r>
          </w:p>
          <w:p w14:paraId="7EF62E2C" w14:textId="77777777" w:rsidR="00CE7B0D" w:rsidRPr="00100392" w:rsidRDefault="00CE7B0D" w:rsidP="00CE7B0D">
            <w:pPr>
              <w:pStyle w:val="Akapitzlist"/>
              <w:numPr>
                <w:ilvl w:val="0"/>
                <w:numId w:val="33"/>
              </w:numPr>
              <w:ind w:left="436"/>
              <w:rPr>
                <w:color w:val="auto"/>
                <w:sz w:val="20"/>
              </w:rPr>
            </w:pPr>
            <w:r w:rsidRPr="00100392">
              <w:rPr>
                <w:color w:val="auto"/>
                <w:spacing w:val="-2"/>
                <w:sz w:val="20"/>
              </w:rPr>
              <w:t>gatunków</w:t>
            </w:r>
            <w:r w:rsidRPr="00100392">
              <w:rPr>
                <w:color w:val="auto"/>
                <w:sz w:val="20"/>
              </w:rPr>
              <w:t xml:space="preserve"> i/ lub siedlisk przyrodniczych </w:t>
            </w:r>
            <w:r w:rsidRPr="00100392">
              <w:rPr>
                <w:color w:val="auto"/>
                <w:sz w:val="20"/>
                <w:u w:val="single"/>
              </w:rPr>
              <w:t>podlegających</w:t>
            </w:r>
            <w:r w:rsidRPr="00100392">
              <w:rPr>
                <w:color w:val="auto"/>
                <w:sz w:val="20"/>
              </w:rPr>
              <w:t xml:space="preserve"> </w:t>
            </w:r>
            <w:r w:rsidRPr="00100392">
              <w:rPr>
                <w:color w:val="auto"/>
                <w:sz w:val="20"/>
                <w:u w:val="single"/>
              </w:rPr>
              <w:t>ochronie gatunkowej w ramach dyrektywy siedliskowej</w:t>
            </w:r>
            <w:r w:rsidRPr="00100392">
              <w:rPr>
                <w:color w:val="auto"/>
                <w:sz w:val="20"/>
              </w:rPr>
              <w:t xml:space="preserve"> </w:t>
            </w:r>
            <w:r w:rsidRPr="00100392">
              <w:rPr>
                <w:color w:val="auto"/>
                <w:sz w:val="20"/>
                <w:u w:val="single"/>
              </w:rPr>
              <w:t>lub ptasiej poza siecią Natura 2000;</w:t>
            </w:r>
          </w:p>
          <w:p w14:paraId="027C1F5A" w14:textId="77777777" w:rsidR="00552215" w:rsidRPr="00552215" w:rsidRDefault="00CE7B0D" w:rsidP="00552215">
            <w:pPr>
              <w:pStyle w:val="Akapitzlist"/>
              <w:numPr>
                <w:ilvl w:val="0"/>
                <w:numId w:val="33"/>
              </w:numPr>
              <w:ind w:left="436"/>
              <w:rPr>
                <w:color w:val="auto"/>
                <w:sz w:val="20"/>
              </w:rPr>
            </w:pPr>
            <w:r w:rsidRPr="00100392">
              <w:rPr>
                <w:color w:val="auto"/>
                <w:spacing w:val="-2"/>
                <w:sz w:val="20"/>
              </w:rPr>
              <w:t>gatunków</w:t>
            </w:r>
            <w:r w:rsidRPr="00100392">
              <w:rPr>
                <w:color w:val="auto"/>
                <w:spacing w:val="-6"/>
                <w:sz w:val="20"/>
              </w:rPr>
              <w:t xml:space="preserve"> </w:t>
            </w:r>
            <w:r w:rsidRPr="00100392">
              <w:rPr>
                <w:color w:val="auto"/>
                <w:spacing w:val="-8"/>
                <w:sz w:val="20"/>
              </w:rPr>
              <w:t>i/lub</w:t>
            </w:r>
            <w:r w:rsidRPr="00100392">
              <w:rPr>
                <w:color w:val="auto"/>
                <w:spacing w:val="-6"/>
                <w:sz w:val="20"/>
              </w:rPr>
              <w:t xml:space="preserve"> </w:t>
            </w:r>
            <w:r w:rsidRPr="00100392">
              <w:rPr>
                <w:color w:val="auto"/>
                <w:spacing w:val="-8"/>
                <w:sz w:val="20"/>
              </w:rPr>
              <w:t>siedlisk</w:t>
            </w:r>
            <w:r w:rsidRPr="00100392">
              <w:rPr>
                <w:color w:val="auto"/>
                <w:spacing w:val="-6"/>
                <w:sz w:val="20"/>
              </w:rPr>
              <w:t xml:space="preserve"> </w:t>
            </w:r>
            <w:r w:rsidRPr="00100392">
              <w:rPr>
                <w:color w:val="auto"/>
                <w:spacing w:val="-8"/>
                <w:sz w:val="20"/>
              </w:rPr>
              <w:t>przyrodniczych</w:t>
            </w:r>
            <w:r w:rsidRPr="00100392">
              <w:rPr>
                <w:color w:val="auto"/>
                <w:spacing w:val="-6"/>
                <w:sz w:val="20"/>
              </w:rPr>
              <w:t xml:space="preserve"> </w:t>
            </w:r>
            <w:r w:rsidRPr="00100392">
              <w:rPr>
                <w:color w:val="auto"/>
                <w:spacing w:val="-8"/>
                <w:sz w:val="20"/>
              </w:rPr>
              <w:t>objętych</w:t>
            </w:r>
            <w:r w:rsidRPr="00100392">
              <w:rPr>
                <w:color w:val="auto"/>
                <w:spacing w:val="-6"/>
                <w:sz w:val="20"/>
              </w:rPr>
              <w:t xml:space="preserve"> </w:t>
            </w:r>
            <w:r w:rsidRPr="00100392">
              <w:rPr>
                <w:color w:val="auto"/>
                <w:spacing w:val="-8"/>
                <w:sz w:val="20"/>
              </w:rPr>
              <w:t>ochroną</w:t>
            </w:r>
            <w:r w:rsidRPr="00100392">
              <w:rPr>
                <w:color w:val="auto"/>
                <w:spacing w:val="-6"/>
                <w:sz w:val="20"/>
              </w:rPr>
              <w:t xml:space="preserve"> </w:t>
            </w:r>
            <w:r w:rsidRPr="00100392">
              <w:rPr>
                <w:color w:val="auto"/>
                <w:spacing w:val="-8"/>
                <w:sz w:val="20"/>
                <w:u w:val="single"/>
              </w:rPr>
              <w:t>w</w:t>
            </w:r>
            <w:r w:rsidRPr="00100392">
              <w:rPr>
                <w:color w:val="auto"/>
                <w:spacing w:val="-8"/>
                <w:sz w:val="20"/>
              </w:rPr>
              <w:t xml:space="preserve"> </w:t>
            </w:r>
            <w:r w:rsidRPr="00100392">
              <w:rPr>
                <w:color w:val="auto"/>
                <w:sz w:val="20"/>
                <w:u w:val="single"/>
              </w:rPr>
              <w:t>ramach</w:t>
            </w:r>
            <w:r w:rsidRPr="00100392">
              <w:rPr>
                <w:color w:val="auto"/>
                <w:spacing w:val="-1"/>
                <w:sz w:val="20"/>
                <w:u w:val="single"/>
              </w:rPr>
              <w:t xml:space="preserve"> </w:t>
            </w:r>
            <w:r w:rsidRPr="00100392">
              <w:rPr>
                <w:color w:val="auto"/>
                <w:sz w:val="20"/>
                <w:u w:val="single"/>
              </w:rPr>
              <w:t>dyrektywy</w:t>
            </w:r>
            <w:r w:rsidRPr="00100392">
              <w:rPr>
                <w:color w:val="auto"/>
                <w:spacing w:val="-1"/>
                <w:sz w:val="20"/>
                <w:u w:val="single"/>
              </w:rPr>
              <w:t xml:space="preserve"> </w:t>
            </w:r>
            <w:r w:rsidRPr="00100392">
              <w:rPr>
                <w:color w:val="auto"/>
                <w:sz w:val="20"/>
                <w:u w:val="single"/>
              </w:rPr>
              <w:t>siedliskowej</w:t>
            </w:r>
            <w:r w:rsidRPr="00100392">
              <w:rPr>
                <w:color w:val="auto"/>
                <w:spacing w:val="-1"/>
                <w:sz w:val="20"/>
                <w:u w:val="single"/>
              </w:rPr>
              <w:t xml:space="preserve"> </w:t>
            </w:r>
            <w:r w:rsidRPr="00100392">
              <w:rPr>
                <w:color w:val="auto"/>
                <w:sz w:val="20"/>
                <w:u w:val="single"/>
              </w:rPr>
              <w:t>i</w:t>
            </w:r>
            <w:r w:rsidRPr="00100392">
              <w:rPr>
                <w:color w:val="auto"/>
                <w:spacing w:val="-1"/>
                <w:sz w:val="20"/>
                <w:u w:val="single"/>
              </w:rPr>
              <w:t xml:space="preserve"> </w:t>
            </w:r>
            <w:r w:rsidRPr="00100392">
              <w:rPr>
                <w:color w:val="auto"/>
                <w:sz w:val="20"/>
                <w:u w:val="single"/>
              </w:rPr>
              <w:t>ptasiej</w:t>
            </w:r>
            <w:r w:rsidRPr="00100392">
              <w:rPr>
                <w:color w:val="auto"/>
                <w:spacing w:val="-1"/>
                <w:sz w:val="20"/>
                <w:u w:val="single"/>
              </w:rPr>
              <w:t xml:space="preserve"> </w:t>
            </w:r>
            <w:r w:rsidRPr="00100392">
              <w:rPr>
                <w:color w:val="auto"/>
                <w:sz w:val="20"/>
                <w:u w:val="single"/>
              </w:rPr>
              <w:t>podlegających</w:t>
            </w:r>
            <w:r w:rsidRPr="00100392">
              <w:rPr>
                <w:color w:val="auto"/>
                <w:sz w:val="20"/>
              </w:rPr>
              <w:t xml:space="preserve"> </w:t>
            </w:r>
            <w:r w:rsidRPr="00100392">
              <w:rPr>
                <w:color w:val="auto"/>
                <w:sz w:val="20"/>
                <w:u w:val="single"/>
              </w:rPr>
              <w:t>ochronie w sieci Natura 2000;</w:t>
            </w:r>
          </w:p>
          <w:p w14:paraId="50A556FF" w14:textId="49920950" w:rsidR="00CE7B0D" w:rsidRPr="00552215" w:rsidRDefault="00CE7B0D" w:rsidP="00552215">
            <w:pPr>
              <w:pStyle w:val="Akapitzlist"/>
              <w:numPr>
                <w:ilvl w:val="0"/>
                <w:numId w:val="33"/>
              </w:numPr>
              <w:ind w:left="436"/>
              <w:rPr>
                <w:color w:val="auto"/>
                <w:sz w:val="20"/>
              </w:rPr>
            </w:pPr>
            <w:r w:rsidRPr="00552215">
              <w:rPr>
                <w:color w:val="auto"/>
                <w:sz w:val="20"/>
              </w:rPr>
              <w:t>gatunków</w:t>
            </w:r>
            <w:r w:rsidRPr="00552215">
              <w:rPr>
                <w:color w:val="auto"/>
                <w:spacing w:val="44"/>
                <w:sz w:val="20"/>
              </w:rPr>
              <w:t xml:space="preserve"> </w:t>
            </w:r>
            <w:r w:rsidRPr="00552215">
              <w:rPr>
                <w:color w:val="auto"/>
                <w:sz w:val="20"/>
              </w:rPr>
              <w:t>i/lub</w:t>
            </w:r>
            <w:r w:rsidRPr="00552215">
              <w:rPr>
                <w:color w:val="auto"/>
                <w:spacing w:val="44"/>
                <w:sz w:val="20"/>
              </w:rPr>
              <w:t xml:space="preserve"> </w:t>
            </w:r>
            <w:r w:rsidRPr="00552215">
              <w:rPr>
                <w:color w:val="auto"/>
                <w:sz w:val="20"/>
              </w:rPr>
              <w:t>siedlisk</w:t>
            </w:r>
            <w:r w:rsidRPr="00552215">
              <w:rPr>
                <w:color w:val="auto"/>
                <w:spacing w:val="44"/>
                <w:sz w:val="20"/>
              </w:rPr>
              <w:t xml:space="preserve"> </w:t>
            </w:r>
            <w:r w:rsidRPr="00552215">
              <w:rPr>
                <w:color w:val="auto"/>
                <w:sz w:val="20"/>
              </w:rPr>
              <w:t>przyrodniczych</w:t>
            </w:r>
            <w:r w:rsidRPr="00552215">
              <w:rPr>
                <w:color w:val="auto"/>
                <w:spacing w:val="44"/>
                <w:sz w:val="20"/>
              </w:rPr>
              <w:t xml:space="preserve"> </w:t>
            </w:r>
            <w:r w:rsidRPr="00552215">
              <w:rPr>
                <w:color w:val="auto"/>
                <w:spacing w:val="-2"/>
                <w:sz w:val="20"/>
              </w:rPr>
              <w:t xml:space="preserve">priorytetowych </w:t>
            </w:r>
            <w:r w:rsidRPr="00552215">
              <w:rPr>
                <w:color w:val="auto"/>
                <w:sz w:val="20"/>
              </w:rPr>
              <w:t xml:space="preserve">objętych ochroną </w:t>
            </w:r>
            <w:r w:rsidRPr="00552215">
              <w:rPr>
                <w:color w:val="auto"/>
                <w:sz w:val="20"/>
                <w:u w:val="single"/>
              </w:rPr>
              <w:t>w ramach dyrektywy siedliskowej i</w:t>
            </w:r>
            <w:r w:rsidRPr="00552215">
              <w:rPr>
                <w:color w:val="auto"/>
                <w:sz w:val="20"/>
              </w:rPr>
              <w:t xml:space="preserve"> </w:t>
            </w:r>
            <w:r w:rsidRPr="00552215">
              <w:rPr>
                <w:color w:val="auto"/>
                <w:sz w:val="20"/>
                <w:u w:val="single"/>
              </w:rPr>
              <w:t>ptasiej i podlegających ochronie w sieci Natura 2000</w:t>
            </w:r>
          </w:p>
          <w:p w14:paraId="72074209" w14:textId="6ECB78A3" w:rsidR="00CE7B0D" w:rsidRPr="00100392" w:rsidRDefault="00CE7B0D" w:rsidP="00CE7B0D">
            <w:pPr>
              <w:pStyle w:val="Akapitzlist"/>
              <w:numPr>
                <w:ilvl w:val="0"/>
                <w:numId w:val="33"/>
              </w:numPr>
              <w:ind w:left="436"/>
              <w:rPr>
                <w:color w:val="auto"/>
                <w:sz w:val="20"/>
              </w:rPr>
            </w:pPr>
            <w:r w:rsidRPr="00100392">
              <w:rPr>
                <w:color w:val="auto"/>
                <w:spacing w:val="-2"/>
                <w:sz w:val="20"/>
              </w:rPr>
              <w:t>gatunków</w:t>
            </w:r>
            <w:r w:rsidRPr="00100392">
              <w:rPr>
                <w:color w:val="auto"/>
                <w:sz w:val="20"/>
              </w:rPr>
              <w:t xml:space="preserve"> roślin i zwierząt uwzględnionych na “czerwonych listach”* gatunków zagrożonych </w:t>
            </w:r>
            <w:r w:rsidRPr="00100392">
              <w:rPr>
                <w:color w:val="auto"/>
                <w:spacing w:val="-2"/>
                <w:sz w:val="20"/>
              </w:rPr>
              <w:t>wyginięciem</w:t>
            </w:r>
            <w:r w:rsidR="00552215">
              <w:rPr>
                <w:color w:val="auto"/>
                <w:spacing w:val="-2"/>
                <w:sz w:val="20"/>
              </w:rPr>
              <w:t>.</w:t>
            </w:r>
          </w:p>
          <w:p w14:paraId="12CCAA13" w14:textId="77777777" w:rsidR="00CE7B0D" w:rsidRPr="00100392" w:rsidRDefault="00CE7B0D" w:rsidP="00CE7B0D">
            <w:pPr>
              <w:ind w:left="76" w:firstLine="0"/>
              <w:rPr>
                <w:color w:val="auto"/>
                <w:sz w:val="20"/>
                <w:szCs w:val="20"/>
              </w:rPr>
            </w:pPr>
          </w:p>
          <w:p w14:paraId="13CE59BB" w14:textId="2E854FDF" w:rsidR="00944B42" w:rsidRPr="00100392" w:rsidRDefault="00284FF0" w:rsidP="00FD469E">
            <w:pPr>
              <w:ind w:left="76" w:firstLine="0"/>
              <w:rPr>
                <w:color w:val="auto"/>
                <w:sz w:val="20"/>
                <w:szCs w:val="20"/>
              </w:rPr>
            </w:pPr>
            <w:r w:rsidRPr="00100392">
              <w:rPr>
                <w:color w:val="auto"/>
                <w:sz w:val="20"/>
                <w:szCs w:val="20"/>
              </w:rPr>
              <w:t>*np. Czerwona Księga Gatunków Zagrożonych, Polska Czerwona Księga Roślin, Polska Czerwona Księga Zwierząt, Regionalne Czerwone Listy itp.</w:t>
            </w:r>
          </w:p>
        </w:tc>
      </w:tr>
      <w:tr w:rsidR="00100392" w:rsidRPr="00100392" w14:paraId="048B8B27" w14:textId="77777777" w:rsidTr="00944B42">
        <w:tc>
          <w:tcPr>
            <w:tcW w:w="8342" w:type="dxa"/>
          </w:tcPr>
          <w:p w14:paraId="511F17EB"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30E57068" w14:textId="77777777" w:rsidR="00944B42" w:rsidRPr="00100392" w:rsidRDefault="00944B42" w:rsidP="004924F9">
            <w:pPr>
              <w:ind w:left="0" w:firstLine="0"/>
              <w:rPr>
                <w:b/>
                <w:bCs/>
                <w:color w:val="auto"/>
                <w:sz w:val="20"/>
                <w:szCs w:val="20"/>
                <w:u w:val="single"/>
              </w:rPr>
            </w:pPr>
          </w:p>
          <w:p w14:paraId="6D161E0B" w14:textId="77777777" w:rsidR="00944B42" w:rsidRPr="00100392" w:rsidRDefault="00944B42" w:rsidP="004924F9">
            <w:pPr>
              <w:pStyle w:val="Akapitzlist"/>
              <w:ind w:firstLine="0"/>
              <w:rPr>
                <w:b/>
                <w:bCs/>
                <w:color w:val="auto"/>
                <w:sz w:val="20"/>
                <w:szCs w:val="20"/>
                <w:u w:val="single"/>
              </w:rPr>
            </w:pPr>
          </w:p>
        </w:tc>
      </w:tr>
    </w:tbl>
    <w:p w14:paraId="1F28B27E" w14:textId="712BA236" w:rsidR="00284FF0" w:rsidRPr="00100392" w:rsidRDefault="00284FF0" w:rsidP="00284FF0">
      <w:pPr>
        <w:pStyle w:val="Nagwek1"/>
        <w:numPr>
          <w:ilvl w:val="0"/>
          <w:numId w:val="1"/>
        </w:numPr>
        <w:rPr>
          <w:rFonts w:ascii="Arial" w:hAnsi="Arial" w:cs="Arial"/>
          <w:b/>
          <w:bCs/>
          <w:color w:val="auto"/>
          <w:sz w:val="24"/>
          <w:szCs w:val="24"/>
        </w:rPr>
      </w:pPr>
      <w:bookmarkStart w:id="20" w:name="_Toc215755193"/>
      <w:r w:rsidRPr="00100392">
        <w:rPr>
          <w:rFonts w:ascii="Arial" w:hAnsi="Arial" w:cs="Arial"/>
          <w:b/>
          <w:bCs/>
          <w:color w:val="auto"/>
          <w:sz w:val="24"/>
          <w:szCs w:val="24"/>
        </w:rPr>
        <w:t>Efektywność kosztowa projektu (w tym prawidłowość analiz)</w:t>
      </w:r>
      <w:bookmarkEnd w:id="20"/>
    </w:p>
    <w:p w14:paraId="77544CCF" w14:textId="77777777" w:rsidR="00284FF0" w:rsidRPr="00100392" w:rsidRDefault="00284FF0" w:rsidP="00284FF0">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100392" w:rsidRPr="00100392" w14:paraId="142D8B91" w14:textId="77777777" w:rsidTr="002300DF">
        <w:trPr>
          <w:trHeight w:val="622"/>
        </w:trPr>
        <w:tc>
          <w:tcPr>
            <w:tcW w:w="8342" w:type="dxa"/>
            <w:shd w:val="pct12" w:color="auto" w:fill="auto"/>
          </w:tcPr>
          <w:p w14:paraId="78139483" w14:textId="0C715FA2" w:rsidR="00284FF0" w:rsidRPr="00100392" w:rsidRDefault="00284FF0" w:rsidP="002300DF">
            <w:pPr>
              <w:spacing w:after="0"/>
              <w:ind w:left="-5"/>
              <w:rPr>
                <w:color w:val="auto"/>
                <w:sz w:val="20"/>
                <w:szCs w:val="20"/>
              </w:rPr>
            </w:pPr>
            <w:r w:rsidRPr="00100392">
              <w:rPr>
                <w:color w:val="auto"/>
                <w:sz w:val="20"/>
                <w:szCs w:val="20"/>
              </w:rPr>
              <w:t xml:space="preserve">W punkcie należy opisać sposób osiągnięcia optymalnej i efektywnej realizacji projektu. Ocenie podlegają następujące aspekty: </w:t>
            </w:r>
          </w:p>
          <w:p w14:paraId="22355469" w14:textId="665D76BD" w:rsidR="00284FF0" w:rsidRPr="00100392" w:rsidRDefault="00284FF0" w:rsidP="003E17C4">
            <w:pPr>
              <w:pStyle w:val="Akapitzlist"/>
              <w:numPr>
                <w:ilvl w:val="0"/>
                <w:numId w:val="33"/>
              </w:numPr>
              <w:ind w:left="436"/>
              <w:rPr>
                <w:color w:val="auto"/>
                <w:sz w:val="20"/>
                <w:szCs w:val="20"/>
              </w:rPr>
            </w:pPr>
            <w:r w:rsidRPr="00100392">
              <w:rPr>
                <w:color w:val="auto"/>
                <w:sz w:val="20"/>
                <w:szCs w:val="20"/>
              </w:rPr>
              <w:t>czy korzyści zaplanowane do osiągnięcia w wyniku realizacji projektu są współmierne do planowanych nakładów?</w:t>
            </w:r>
          </w:p>
          <w:p w14:paraId="72F40C7E" w14:textId="2AA11105" w:rsidR="00284FF0" w:rsidRPr="00100392" w:rsidRDefault="00284FF0" w:rsidP="003E17C4">
            <w:pPr>
              <w:pStyle w:val="Akapitzlist"/>
              <w:numPr>
                <w:ilvl w:val="0"/>
                <w:numId w:val="33"/>
              </w:numPr>
              <w:ind w:left="436"/>
              <w:rPr>
                <w:color w:val="auto"/>
                <w:sz w:val="20"/>
                <w:szCs w:val="20"/>
              </w:rPr>
            </w:pPr>
            <w:r w:rsidRPr="00100392">
              <w:rPr>
                <w:color w:val="auto"/>
                <w:sz w:val="20"/>
                <w:szCs w:val="20"/>
              </w:rPr>
              <w:t>czy założenia przedstawione w projekcie są realne?</w:t>
            </w:r>
          </w:p>
          <w:p w14:paraId="17904180" w14:textId="0016B6ED" w:rsidR="00284FF0" w:rsidRPr="00100392" w:rsidRDefault="00284FF0" w:rsidP="003E17C4">
            <w:pPr>
              <w:pStyle w:val="Akapitzlist"/>
              <w:numPr>
                <w:ilvl w:val="0"/>
                <w:numId w:val="33"/>
              </w:numPr>
              <w:ind w:left="436"/>
              <w:rPr>
                <w:color w:val="auto"/>
                <w:sz w:val="20"/>
                <w:szCs w:val="20"/>
              </w:rPr>
            </w:pPr>
            <w:r w:rsidRPr="00100392">
              <w:rPr>
                <w:color w:val="auto"/>
                <w:sz w:val="20"/>
                <w:szCs w:val="20"/>
              </w:rPr>
              <w:lastRenderedPageBreak/>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p>
        </w:tc>
      </w:tr>
      <w:tr w:rsidR="00100392" w:rsidRPr="00100392" w14:paraId="0D5CE4CB" w14:textId="77777777" w:rsidTr="002300DF">
        <w:tc>
          <w:tcPr>
            <w:tcW w:w="8342" w:type="dxa"/>
          </w:tcPr>
          <w:p w14:paraId="324FF8C4" w14:textId="77777777" w:rsidR="00284FF0" w:rsidRPr="00100392" w:rsidRDefault="00284FF0" w:rsidP="002300DF">
            <w:pPr>
              <w:pStyle w:val="Akapitzlist"/>
              <w:ind w:hanging="720"/>
              <w:rPr>
                <w:color w:val="auto"/>
                <w:sz w:val="20"/>
                <w:szCs w:val="20"/>
                <w:u w:val="single"/>
              </w:rPr>
            </w:pPr>
            <w:r w:rsidRPr="00100392">
              <w:rPr>
                <w:color w:val="auto"/>
                <w:sz w:val="20"/>
                <w:szCs w:val="20"/>
                <w:u w:val="single"/>
              </w:rPr>
              <w:lastRenderedPageBreak/>
              <w:t>Uzasadnienie wnioskodawcy:</w:t>
            </w:r>
          </w:p>
          <w:p w14:paraId="41074ECB" w14:textId="77777777" w:rsidR="00284FF0" w:rsidRPr="00100392" w:rsidRDefault="00284FF0" w:rsidP="002300DF">
            <w:pPr>
              <w:ind w:left="0" w:firstLine="0"/>
              <w:rPr>
                <w:b/>
                <w:bCs/>
                <w:color w:val="auto"/>
                <w:sz w:val="20"/>
                <w:szCs w:val="20"/>
                <w:u w:val="single"/>
              </w:rPr>
            </w:pPr>
          </w:p>
          <w:p w14:paraId="5066A88C" w14:textId="77777777" w:rsidR="00284FF0" w:rsidRPr="00100392" w:rsidRDefault="00284FF0" w:rsidP="002300DF">
            <w:pPr>
              <w:pStyle w:val="Akapitzlist"/>
              <w:ind w:firstLine="0"/>
              <w:rPr>
                <w:b/>
                <w:bCs/>
                <w:color w:val="auto"/>
                <w:sz w:val="20"/>
                <w:szCs w:val="20"/>
                <w:u w:val="single"/>
              </w:rPr>
            </w:pPr>
          </w:p>
        </w:tc>
      </w:tr>
    </w:tbl>
    <w:p w14:paraId="68932B4F" w14:textId="139DB359" w:rsidR="00986B71" w:rsidRPr="00100392" w:rsidRDefault="00986B71" w:rsidP="00986B71">
      <w:pPr>
        <w:pStyle w:val="Nagwek1"/>
        <w:numPr>
          <w:ilvl w:val="0"/>
          <w:numId w:val="1"/>
        </w:numPr>
        <w:rPr>
          <w:rFonts w:ascii="Arial" w:hAnsi="Arial" w:cs="Arial"/>
          <w:b/>
          <w:bCs/>
          <w:color w:val="auto"/>
          <w:sz w:val="24"/>
          <w:szCs w:val="24"/>
        </w:rPr>
      </w:pPr>
      <w:bookmarkStart w:id="21" w:name="_Toc215755194"/>
      <w:r w:rsidRPr="00100392">
        <w:rPr>
          <w:rFonts w:ascii="Arial" w:hAnsi="Arial" w:cs="Arial"/>
          <w:b/>
          <w:bCs/>
          <w:color w:val="auto"/>
          <w:sz w:val="24"/>
          <w:szCs w:val="24"/>
        </w:rPr>
        <w:t>Gotowość techniczna do realizacji inwestycji</w:t>
      </w:r>
      <w:bookmarkEnd w:id="21"/>
    </w:p>
    <w:p w14:paraId="70F15B60" w14:textId="77777777" w:rsidR="00986B71" w:rsidRPr="00100392" w:rsidRDefault="00986B71" w:rsidP="00986B71">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20DF1969" w14:textId="77777777" w:rsidTr="00072303">
        <w:trPr>
          <w:trHeight w:val="971"/>
        </w:trPr>
        <w:tc>
          <w:tcPr>
            <w:tcW w:w="9062" w:type="dxa"/>
            <w:shd w:val="pct12" w:color="auto" w:fill="auto"/>
          </w:tcPr>
          <w:p w14:paraId="764B5E5E" w14:textId="77777777" w:rsidR="00986B71" w:rsidRPr="00100392" w:rsidRDefault="00986B71" w:rsidP="00072303">
            <w:pPr>
              <w:pStyle w:val="Akapitzlist"/>
              <w:ind w:left="0" w:firstLine="0"/>
              <w:rPr>
                <w:color w:val="auto"/>
                <w:sz w:val="20"/>
                <w:szCs w:val="20"/>
              </w:rPr>
            </w:pPr>
            <w:r w:rsidRPr="00100392">
              <w:rPr>
                <w:color w:val="auto"/>
                <w:sz w:val="20"/>
                <w:szCs w:val="20"/>
              </w:rPr>
              <w:t>Gotowość techniczną projektu do realizacji należy wypełnić zgodnie z załącznikiem dołączonym do dokumentacji naboru „Wykaz Decyzji administracyjnych niezbędnych do realizacji procesu inwestycyjnego” (folder załączniki dla wnioskodawcy/ocena formalna i merytoryczna).</w:t>
            </w:r>
          </w:p>
          <w:p w14:paraId="44703CF3" w14:textId="77777777" w:rsidR="00986B71" w:rsidRPr="00100392" w:rsidRDefault="00986B71" w:rsidP="00072303">
            <w:pPr>
              <w:pStyle w:val="Akapitzlist"/>
              <w:ind w:left="0" w:firstLine="0"/>
              <w:rPr>
                <w:color w:val="auto"/>
                <w:sz w:val="20"/>
                <w:szCs w:val="20"/>
              </w:rPr>
            </w:pPr>
            <w:r w:rsidRPr="00100392">
              <w:rPr>
                <w:color w:val="auto"/>
                <w:sz w:val="20"/>
                <w:szCs w:val="20"/>
              </w:rPr>
              <w:t>W przypadku realizacji inwestycji metodą „zaprojektuj i wybuduj” należy wypełnić załącznik 4. Oświadczenie dot. etapu OOŚ zaprojektuj i wybuduj (folder załączniki dla wnioskodawcy/ocena środowiskowa).</w:t>
            </w:r>
          </w:p>
        </w:tc>
      </w:tr>
      <w:tr w:rsidR="00100392" w:rsidRPr="00100392" w14:paraId="4E94DAF2" w14:textId="77777777" w:rsidTr="00072303">
        <w:tc>
          <w:tcPr>
            <w:tcW w:w="9062" w:type="dxa"/>
          </w:tcPr>
          <w:p w14:paraId="29DE9089" w14:textId="77777777" w:rsidR="00986B71" w:rsidRPr="00100392" w:rsidRDefault="00986B71" w:rsidP="00072303">
            <w:pPr>
              <w:pStyle w:val="Akapitzlist"/>
              <w:ind w:left="0" w:firstLine="0"/>
              <w:rPr>
                <w:color w:val="auto"/>
                <w:sz w:val="20"/>
                <w:szCs w:val="20"/>
                <w:u w:val="single"/>
              </w:rPr>
            </w:pPr>
            <w:r w:rsidRPr="00100392">
              <w:rPr>
                <w:color w:val="auto"/>
                <w:sz w:val="20"/>
                <w:szCs w:val="20"/>
                <w:u w:val="single"/>
              </w:rPr>
              <w:t>Uzasadnienie wnioskodawcy:</w:t>
            </w:r>
          </w:p>
          <w:p w14:paraId="5A5BA4DF" w14:textId="77777777" w:rsidR="00986B71" w:rsidRPr="00100392" w:rsidRDefault="00986B71" w:rsidP="00072303">
            <w:pPr>
              <w:pStyle w:val="Akapitzlist"/>
              <w:rPr>
                <w:b/>
                <w:bCs/>
                <w:color w:val="auto"/>
                <w:sz w:val="20"/>
                <w:szCs w:val="20"/>
                <w:u w:val="single"/>
              </w:rPr>
            </w:pPr>
          </w:p>
          <w:p w14:paraId="08D0D555" w14:textId="77777777" w:rsidR="00986B71" w:rsidRPr="00100392" w:rsidRDefault="00986B71" w:rsidP="00072303">
            <w:pPr>
              <w:ind w:left="0" w:firstLine="0"/>
              <w:rPr>
                <w:b/>
                <w:bCs/>
                <w:color w:val="auto"/>
                <w:sz w:val="20"/>
                <w:szCs w:val="20"/>
                <w:u w:val="single"/>
              </w:rPr>
            </w:pPr>
          </w:p>
        </w:tc>
      </w:tr>
    </w:tbl>
    <w:p w14:paraId="6D0182F5" w14:textId="5D70AF01" w:rsidR="00343247" w:rsidRPr="00100392" w:rsidRDefault="00986B71" w:rsidP="00143743">
      <w:pPr>
        <w:pStyle w:val="Nagwek1"/>
        <w:numPr>
          <w:ilvl w:val="0"/>
          <w:numId w:val="1"/>
        </w:numPr>
        <w:rPr>
          <w:rFonts w:ascii="Arial" w:hAnsi="Arial" w:cs="Arial"/>
          <w:b/>
          <w:bCs/>
          <w:color w:val="auto"/>
          <w:sz w:val="24"/>
          <w:szCs w:val="24"/>
        </w:rPr>
      </w:pPr>
      <w:bookmarkStart w:id="22" w:name="_Toc215755195"/>
      <w:r w:rsidRPr="00100392">
        <w:rPr>
          <w:rFonts w:ascii="Arial" w:hAnsi="Arial" w:cs="Arial"/>
          <w:b/>
          <w:bCs/>
          <w:color w:val="auto"/>
          <w:sz w:val="24"/>
          <w:szCs w:val="24"/>
        </w:rPr>
        <w:t>Realizacja</w:t>
      </w:r>
      <w:r w:rsidR="00343247" w:rsidRPr="00100392">
        <w:rPr>
          <w:rFonts w:ascii="Arial" w:hAnsi="Arial" w:cs="Arial"/>
          <w:b/>
          <w:bCs/>
          <w:color w:val="auto"/>
          <w:sz w:val="24"/>
          <w:szCs w:val="24"/>
        </w:rPr>
        <w:t xml:space="preserve"> projektu na Obszar</w:t>
      </w:r>
      <w:r w:rsidRPr="00100392">
        <w:rPr>
          <w:rFonts w:ascii="Arial" w:hAnsi="Arial" w:cs="Arial"/>
          <w:b/>
          <w:bCs/>
          <w:color w:val="auto"/>
          <w:sz w:val="24"/>
          <w:szCs w:val="24"/>
        </w:rPr>
        <w:t>ach</w:t>
      </w:r>
      <w:r w:rsidR="00343247" w:rsidRPr="00100392">
        <w:rPr>
          <w:rFonts w:ascii="Arial" w:hAnsi="Arial" w:cs="Arial"/>
          <w:b/>
          <w:bCs/>
          <w:color w:val="auto"/>
          <w:sz w:val="24"/>
          <w:szCs w:val="24"/>
        </w:rPr>
        <w:t xml:space="preserve"> Strategicznej Interwencji</w:t>
      </w:r>
      <w:bookmarkEnd w:id="22"/>
    </w:p>
    <w:p w14:paraId="6C71C3B3" w14:textId="77777777" w:rsidR="00944B42" w:rsidRPr="00100392" w:rsidRDefault="00944B42" w:rsidP="00944B42">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7E488C49" w14:textId="77777777" w:rsidTr="00944B42">
        <w:trPr>
          <w:trHeight w:val="425"/>
        </w:trPr>
        <w:tc>
          <w:tcPr>
            <w:tcW w:w="8342" w:type="dxa"/>
            <w:shd w:val="pct12" w:color="auto" w:fill="auto"/>
          </w:tcPr>
          <w:p w14:paraId="46D418C5" w14:textId="639A328E" w:rsidR="00143743" w:rsidRPr="00100392" w:rsidRDefault="00143743" w:rsidP="00143743">
            <w:pPr>
              <w:spacing w:after="0" w:line="240" w:lineRule="auto"/>
              <w:ind w:left="-5"/>
              <w:rPr>
                <w:color w:val="auto"/>
                <w:sz w:val="20"/>
                <w:szCs w:val="20"/>
              </w:rPr>
            </w:pPr>
            <w:r w:rsidRPr="00100392">
              <w:rPr>
                <w:color w:val="auto"/>
                <w:sz w:val="20"/>
                <w:szCs w:val="20"/>
              </w:rPr>
              <w:t>W punkcie należy</w:t>
            </w:r>
            <w:r w:rsidR="00552215">
              <w:rPr>
                <w:color w:val="auto"/>
                <w:sz w:val="20"/>
                <w:szCs w:val="20"/>
              </w:rPr>
              <w:t xml:space="preserve"> </w:t>
            </w:r>
            <w:r w:rsidRPr="00100392">
              <w:rPr>
                <w:color w:val="auto"/>
                <w:sz w:val="20"/>
                <w:szCs w:val="20"/>
              </w:rPr>
              <w:t>wykazać czy projekt realizowany jest na obszarach strategicznej interwencji wynikających ze Strategii Rozwoju Województwa Lubuskiego 2030 takich, jak:</w:t>
            </w:r>
          </w:p>
          <w:p w14:paraId="51C71AC7" w14:textId="77777777" w:rsidR="00143743" w:rsidRPr="00100392" w:rsidRDefault="00143743" w:rsidP="00143743">
            <w:pPr>
              <w:spacing w:after="0" w:line="240" w:lineRule="auto"/>
              <w:ind w:left="-5"/>
              <w:rPr>
                <w:color w:val="auto"/>
                <w:sz w:val="20"/>
                <w:szCs w:val="20"/>
              </w:rPr>
            </w:pPr>
            <w:r w:rsidRPr="00100392">
              <w:rPr>
                <w:color w:val="auto"/>
                <w:sz w:val="20"/>
                <w:szCs w:val="20"/>
              </w:rPr>
              <w:t>1. Miasta średnie tracące funkcje społeczno-gospodarcze;</w:t>
            </w:r>
          </w:p>
          <w:p w14:paraId="5E5B1CA2" w14:textId="77777777" w:rsidR="00143743" w:rsidRPr="00100392" w:rsidRDefault="00143743" w:rsidP="00143743">
            <w:pPr>
              <w:spacing w:after="0" w:line="240" w:lineRule="auto"/>
              <w:ind w:left="-5"/>
              <w:rPr>
                <w:color w:val="auto"/>
                <w:sz w:val="20"/>
                <w:szCs w:val="20"/>
              </w:rPr>
            </w:pPr>
            <w:r w:rsidRPr="00100392">
              <w:rPr>
                <w:color w:val="auto"/>
                <w:sz w:val="20"/>
                <w:szCs w:val="20"/>
              </w:rPr>
              <w:t>2. Obszary zagrożone trwałą marginalizacją;</w:t>
            </w:r>
          </w:p>
          <w:p w14:paraId="6866529C" w14:textId="77777777" w:rsidR="00143743" w:rsidRPr="00100392" w:rsidRDefault="00143743" w:rsidP="00143743">
            <w:pPr>
              <w:spacing w:after="0" w:line="240" w:lineRule="auto"/>
              <w:ind w:left="-5"/>
              <w:rPr>
                <w:color w:val="auto"/>
                <w:sz w:val="20"/>
                <w:szCs w:val="20"/>
              </w:rPr>
            </w:pPr>
            <w:r w:rsidRPr="00100392">
              <w:rPr>
                <w:color w:val="auto"/>
                <w:sz w:val="20"/>
                <w:szCs w:val="20"/>
              </w:rPr>
              <w:t>3. Miejskie obszary funkcjonalne ośrodków wojewódzkich;</w:t>
            </w:r>
          </w:p>
          <w:p w14:paraId="098F1E36" w14:textId="66F19C6B" w:rsidR="00143743" w:rsidRPr="00100392" w:rsidRDefault="00143743" w:rsidP="00143743">
            <w:pPr>
              <w:spacing w:after="0" w:line="240" w:lineRule="auto"/>
              <w:ind w:left="-5"/>
              <w:rPr>
                <w:color w:val="auto"/>
                <w:sz w:val="20"/>
                <w:szCs w:val="20"/>
              </w:rPr>
            </w:pPr>
            <w:r w:rsidRPr="00100392">
              <w:rPr>
                <w:color w:val="auto"/>
                <w:sz w:val="20"/>
                <w:szCs w:val="20"/>
              </w:rPr>
              <w:t xml:space="preserve">4. Miejskie obszary funkcjonalne ośrodków </w:t>
            </w:r>
            <w:proofErr w:type="spellStart"/>
            <w:r w:rsidRPr="00100392">
              <w:rPr>
                <w:color w:val="auto"/>
                <w:sz w:val="20"/>
                <w:szCs w:val="20"/>
              </w:rPr>
              <w:t>subregionalnych</w:t>
            </w:r>
            <w:proofErr w:type="spellEnd"/>
            <w:r w:rsidRPr="00100392">
              <w:rPr>
                <w:color w:val="auto"/>
                <w:sz w:val="20"/>
                <w:szCs w:val="20"/>
              </w:rPr>
              <w:t xml:space="preserve"> i Lokalnych;</w:t>
            </w:r>
          </w:p>
          <w:p w14:paraId="276EA0F0" w14:textId="3B90F1FB" w:rsidR="00FA7420" w:rsidRPr="001C167C" w:rsidRDefault="00143743" w:rsidP="00FA7420">
            <w:pPr>
              <w:spacing w:after="120" w:line="240" w:lineRule="auto"/>
              <w:ind w:left="-5"/>
              <w:rPr>
                <w:color w:val="auto"/>
                <w:sz w:val="20"/>
                <w:szCs w:val="20"/>
              </w:rPr>
            </w:pPr>
            <w:r w:rsidRPr="00100392">
              <w:rPr>
                <w:color w:val="auto"/>
                <w:sz w:val="20"/>
                <w:szCs w:val="20"/>
              </w:rPr>
              <w:t xml:space="preserve">5. Obszary </w:t>
            </w:r>
            <w:r w:rsidRPr="001C167C">
              <w:rPr>
                <w:color w:val="auto"/>
                <w:sz w:val="20"/>
                <w:szCs w:val="20"/>
              </w:rPr>
              <w:t>wiejskie.</w:t>
            </w:r>
          </w:p>
          <w:p w14:paraId="636D970C" w14:textId="3DBEBFE4" w:rsidR="001C167C" w:rsidRPr="001C167C" w:rsidRDefault="001C167C" w:rsidP="001C167C">
            <w:pPr>
              <w:spacing w:after="120" w:line="240" w:lineRule="auto"/>
              <w:ind w:left="-5"/>
              <w:rPr>
                <w:color w:val="EE0000"/>
                <w:sz w:val="20"/>
                <w:szCs w:val="20"/>
              </w:rPr>
            </w:pPr>
            <w:r w:rsidRPr="001C167C">
              <w:rPr>
                <w:color w:val="auto"/>
                <w:sz w:val="20"/>
                <w:szCs w:val="20"/>
              </w:rPr>
              <w:t xml:space="preserve">Wnioskodawca, uzupełniając uzasadnienie, jest zobowiązany wskazać m.in. stronę w dokumencie </w:t>
            </w:r>
            <w:r w:rsidRPr="001C167C">
              <w:rPr>
                <w:i/>
                <w:iCs/>
                <w:color w:val="auto"/>
                <w:sz w:val="20"/>
                <w:szCs w:val="20"/>
              </w:rPr>
              <w:t>Strategia Rozwoju Województwa Lubuskiego 2023</w:t>
            </w:r>
            <w:r w:rsidRPr="001C167C">
              <w:rPr>
                <w:color w:val="auto"/>
                <w:sz w:val="20"/>
                <w:szCs w:val="20"/>
              </w:rPr>
              <w:t>, na której wykazano, że projekt będzie realizowany na Obszarze Strategicznej Interwencji (OSI). Jeżeli istnieje inny dokument potwierdzający realizację projektu na OSI, należy go również wymienić, podając numer odpowiedniej strony.</w:t>
            </w:r>
          </w:p>
        </w:tc>
      </w:tr>
      <w:tr w:rsidR="00100392" w:rsidRPr="00100392" w14:paraId="1EEAA4BB" w14:textId="77777777" w:rsidTr="00944B42">
        <w:tc>
          <w:tcPr>
            <w:tcW w:w="8342" w:type="dxa"/>
          </w:tcPr>
          <w:p w14:paraId="403AC00F"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28E6DCE3" w14:textId="77777777" w:rsidR="00944B42" w:rsidRPr="00100392" w:rsidRDefault="00944B42" w:rsidP="004924F9">
            <w:pPr>
              <w:ind w:left="0" w:firstLine="0"/>
              <w:rPr>
                <w:b/>
                <w:bCs/>
                <w:color w:val="auto"/>
                <w:sz w:val="20"/>
                <w:szCs w:val="20"/>
                <w:u w:val="single"/>
              </w:rPr>
            </w:pPr>
          </w:p>
          <w:p w14:paraId="3BB4B759" w14:textId="77777777" w:rsidR="00944B42" w:rsidRPr="00100392" w:rsidRDefault="00944B42" w:rsidP="004924F9">
            <w:pPr>
              <w:pStyle w:val="Akapitzlist"/>
              <w:ind w:firstLine="0"/>
              <w:rPr>
                <w:b/>
                <w:bCs/>
                <w:color w:val="auto"/>
                <w:sz w:val="20"/>
                <w:szCs w:val="20"/>
                <w:u w:val="single"/>
              </w:rPr>
            </w:pPr>
          </w:p>
        </w:tc>
      </w:tr>
    </w:tbl>
    <w:p w14:paraId="0458CFCE" w14:textId="692E294E" w:rsidR="00A81EDB" w:rsidRPr="00100392" w:rsidRDefault="00A81EDB" w:rsidP="00A81EDB">
      <w:pPr>
        <w:pStyle w:val="Nagwek1"/>
        <w:numPr>
          <w:ilvl w:val="0"/>
          <w:numId w:val="1"/>
        </w:numPr>
        <w:rPr>
          <w:rFonts w:ascii="Arial" w:hAnsi="Arial" w:cs="Arial"/>
          <w:b/>
          <w:bCs/>
          <w:color w:val="auto"/>
          <w:sz w:val="24"/>
          <w:szCs w:val="24"/>
        </w:rPr>
      </w:pPr>
      <w:bookmarkStart w:id="23" w:name="_Toc165275407"/>
      <w:bookmarkStart w:id="24" w:name="_Toc215755196"/>
      <w:r w:rsidRPr="00100392">
        <w:rPr>
          <w:rFonts w:ascii="Arial" w:hAnsi="Arial" w:cs="Arial"/>
          <w:b/>
          <w:bCs/>
          <w:color w:val="auto"/>
          <w:sz w:val="24"/>
          <w:szCs w:val="24"/>
        </w:rPr>
        <w:t>Działania międzyregionalne, transgraniczne i transnarodowe</w:t>
      </w:r>
      <w:bookmarkEnd w:id="23"/>
      <w:bookmarkEnd w:id="24"/>
    </w:p>
    <w:p w14:paraId="5E28D3EC" w14:textId="77777777" w:rsidR="00A81EDB" w:rsidRPr="00100392" w:rsidRDefault="00A81EDB" w:rsidP="00A81EDB">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100392" w:rsidRPr="00100392" w14:paraId="0C4656FA" w14:textId="77777777" w:rsidTr="002300DF">
        <w:trPr>
          <w:trHeight w:val="622"/>
        </w:trPr>
        <w:tc>
          <w:tcPr>
            <w:tcW w:w="8342" w:type="dxa"/>
            <w:shd w:val="pct12" w:color="auto" w:fill="auto"/>
          </w:tcPr>
          <w:p w14:paraId="5F56E684" w14:textId="36AD12FB" w:rsidR="00A81EDB" w:rsidRPr="00100392" w:rsidRDefault="00A81EDB" w:rsidP="00A81EDB">
            <w:pPr>
              <w:spacing w:after="0"/>
              <w:ind w:left="-5"/>
              <w:rPr>
                <w:color w:val="auto"/>
                <w:sz w:val="20"/>
                <w:szCs w:val="20"/>
              </w:rPr>
            </w:pPr>
            <w:r w:rsidRPr="00100392">
              <w:rPr>
                <w:color w:val="auto"/>
                <w:sz w:val="20"/>
                <w:szCs w:val="20"/>
              </w:rPr>
              <w:t>W punkcie należy opisać czy w projekcie zostały zaplanowane działania międzyregionalne, transgraniczne i transnarodowe. Należy opisać planowane lub realizowane działania dotyczące współpracy ponadregionalnej, transgranicznej lub ponadnarodowej poprzez</w:t>
            </w:r>
            <w:r w:rsidR="00206F98" w:rsidRPr="00100392">
              <w:rPr>
                <w:color w:val="auto"/>
                <w:sz w:val="20"/>
                <w:szCs w:val="20"/>
              </w:rPr>
              <w:t xml:space="preserve"> </w:t>
            </w:r>
            <w:r w:rsidR="00206F98" w:rsidRPr="00100392">
              <w:rPr>
                <w:color w:val="auto"/>
                <w:spacing w:val="-2"/>
                <w:sz w:val="20"/>
              </w:rPr>
              <w:t>spełnienie</w:t>
            </w:r>
            <w:r w:rsidR="00206F98" w:rsidRPr="00100392">
              <w:rPr>
                <w:color w:val="auto"/>
                <w:spacing w:val="-8"/>
                <w:sz w:val="20"/>
              </w:rPr>
              <w:t xml:space="preserve"> </w:t>
            </w:r>
            <w:r w:rsidR="00206F98" w:rsidRPr="00100392">
              <w:rPr>
                <w:color w:val="auto"/>
                <w:spacing w:val="-2"/>
                <w:sz w:val="20"/>
              </w:rPr>
              <w:t xml:space="preserve">przynajmniej </w:t>
            </w:r>
            <w:r w:rsidR="00206F98" w:rsidRPr="00100392">
              <w:rPr>
                <w:color w:val="auto"/>
                <w:sz w:val="20"/>
              </w:rPr>
              <w:t>jednego z poniższych warunków</w:t>
            </w:r>
            <w:r w:rsidRPr="00100392">
              <w:rPr>
                <w:color w:val="auto"/>
                <w:sz w:val="20"/>
                <w:szCs w:val="20"/>
              </w:rPr>
              <w:t>:</w:t>
            </w:r>
            <w:r w:rsidR="00206F98" w:rsidRPr="00100392">
              <w:rPr>
                <w:color w:val="auto"/>
                <w:sz w:val="20"/>
                <w:szCs w:val="20"/>
              </w:rPr>
              <w:t xml:space="preserve"> </w:t>
            </w:r>
          </w:p>
          <w:p w14:paraId="27944144" w14:textId="3BE8BCDF" w:rsidR="00552215" w:rsidRPr="00552215" w:rsidRDefault="00552215" w:rsidP="00552215">
            <w:pPr>
              <w:pStyle w:val="TableParagraph"/>
              <w:numPr>
                <w:ilvl w:val="0"/>
                <w:numId w:val="44"/>
              </w:numPr>
              <w:tabs>
                <w:tab w:val="left" w:pos="828"/>
              </w:tabs>
              <w:ind w:right="96"/>
              <w:jc w:val="both"/>
              <w:rPr>
                <w:rFonts w:ascii="Arial" w:eastAsia="Arial" w:hAnsi="Arial" w:cs="Arial"/>
                <w:kern w:val="2"/>
                <w:sz w:val="20"/>
                <w:lang w:eastAsia="pl-PL"/>
                <w14:ligatures w14:val="standardContextual"/>
              </w:rPr>
            </w:pPr>
            <w:r w:rsidRPr="00552215">
              <w:rPr>
                <w:rFonts w:ascii="Arial" w:eastAsia="Arial" w:hAnsi="Arial" w:cs="Arial"/>
                <w:kern w:val="2"/>
                <w:sz w:val="20"/>
                <w:lang w:eastAsia="pl-PL"/>
                <w14:ligatures w14:val="standardContextual"/>
              </w:rPr>
              <w:t>uwzględnienie w projekcie działań obejmujących aspekt transgraniczny m.in. w kontekście miejsca realizacji projektu, realizowanych działań, użytkowników,</w:t>
            </w:r>
          </w:p>
          <w:p w14:paraId="7D98A2E5" w14:textId="77777777" w:rsidR="00552215" w:rsidRPr="00552215" w:rsidRDefault="00552215" w:rsidP="00552215">
            <w:pPr>
              <w:pStyle w:val="TableParagraph"/>
              <w:numPr>
                <w:ilvl w:val="0"/>
                <w:numId w:val="44"/>
              </w:numPr>
              <w:tabs>
                <w:tab w:val="left" w:pos="828"/>
              </w:tabs>
              <w:ind w:right="96"/>
              <w:jc w:val="both"/>
              <w:rPr>
                <w:rFonts w:ascii="Arial" w:eastAsia="Arial" w:hAnsi="Arial" w:cs="Arial"/>
                <w:kern w:val="2"/>
                <w:sz w:val="20"/>
                <w:lang w:eastAsia="pl-PL"/>
                <w14:ligatures w14:val="standardContextual"/>
              </w:rPr>
            </w:pPr>
            <w:r w:rsidRPr="00552215">
              <w:rPr>
                <w:rFonts w:ascii="Arial" w:eastAsia="Arial" w:hAnsi="Arial" w:cs="Arial"/>
                <w:kern w:val="2"/>
                <w:sz w:val="20"/>
                <w:lang w:eastAsia="pl-PL"/>
                <w14:ligatures w14:val="standardContextual"/>
              </w:rPr>
              <w:t>budowanie relacji partnerskich z podmiotami zagranicznymi (podmiotami publicznymi, podmiotami prywatnymi, NGO) z niemieckich regionów przygranicznych, poprzez wymianę informacji i dobrych praktyk, organizację cyklicznych spotkań na Ziemi Lubuskiej, jak i w krajach partnerskich,</w:t>
            </w:r>
          </w:p>
          <w:p w14:paraId="63AE192F" w14:textId="21A3435C" w:rsidR="00552215" w:rsidRPr="00552215" w:rsidRDefault="00D1075E" w:rsidP="00552215">
            <w:pPr>
              <w:pStyle w:val="TableParagraph"/>
              <w:numPr>
                <w:ilvl w:val="0"/>
                <w:numId w:val="44"/>
              </w:numPr>
              <w:tabs>
                <w:tab w:val="left" w:pos="827"/>
              </w:tabs>
              <w:spacing w:line="243" w:lineRule="exact"/>
              <w:ind w:left="827" w:hanging="359"/>
              <w:jc w:val="both"/>
              <w:rPr>
                <w:rFonts w:ascii="Arial" w:eastAsia="Arial" w:hAnsi="Arial" w:cs="Arial"/>
                <w:kern w:val="2"/>
                <w:sz w:val="20"/>
                <w:lang w:eastAsia="pl-PL"/>
                <w14:ligatures w14:val="standardContextual"/>
              </w:rPr>
            </w:pPr>
            <w:r w:rsidRPr="00552215">
              <w:rPr>
                <w:rFonts w:ascii="Arial" w:eastAsia="Arial" w:hAnsi="Arial" w:cs="Arial"/>
                <w:kern w:val="2"/>
                <w:sz w:val="20"/>
                <w:lang w:eastAsia="pl-PL"/>
                <w14:ligatures w14:val="standardContextual"/>
              </w:rPr>
              <w:t>doświadczenie we współpracy międzyregionalnej</w:t>
            </w:r>
            <w:r w:rsidR="00552215" w:rsidRPr="00552215">
              <w:rPr>
                <w:rFonts w:ascii="Arial" w:eastAsia="Arial" w:hAnsi="Arial" w:cs="Arial"/>
                <w:kern w:val="2"/>
                <w:sz w:val="20"/>
                <w:lang w:eastAsia="pl-PL"/>
                <w14:ligatures w14:val="standardContextual"/>
              </w:rPr>
              <w:t>,</w:t>
            </w:r>
          </w:p>
          <w:p w14:paraId="4584A1F7" w14:textId="5A4745C4" w:rsidR="00A81EDB" w:rsidRPr="00552215" w:rsidRDefault="00552215" w:rsidP="00552215">
            <w:pPr>
              <w:pStyle w:val="TableParagraph"/>
              <w:spacing w:line="229" w:lineRule="exact"/>
              <w:ind w:left="828"/>
              <w:jc w:val="both"/>
              <w:rPr>
                <w:rFonts w:ascii="Arial" w:eastAsia="Arial" w:hAnsi="Arial" w:cs="Arial"/>
                <w:kern w:val="2"/>
                <w:sz w:val="20"/>
                <w:lang w:eastAsia="pl-PL"/>
                <w14:ligatures w14:val="standardContextual"/>
              </w:rPr>
            </w:pPr>
            <w:r w:rsidRPr="00552215">
              <w:rPr>
                <w:rFonts w:ascii="Arial" w:eastAsia="Arial" w:hAnsi="Arial" w:cs="Arial"/>
                <w:kern w:val="2"/>
                <w:sz w:val="20"/>
                <w:lang w:eastAsia="pl-PL"/>
                <w14:ligatures w14:val="standardContextual"/>
              </w:rPr>
              <w:t>transgranicznej lub transnarodowej w realizacji projektów.</w:t>
            </w:r>
          </w:p>
        </w:tc>
      </w:tr>
      <w:tr w:rsidR="00100392" w:rsidRPr="00100392" w14:paraId="74C9B6D8" w14:textId="77777777" w:rsidTr="002300DF">
        <w:tc>
          <w:tcPr>
            <w:tcW w:w="8342" w:type="dxa"/>
          </w:tcPr>
          <w:p w14:paraId="01836AEC" w14:textId="77777777" w:rsidR="00A81EDB" w:rsidRPr="00100392" w:rsidRDefault="00A81EDB" w:rsidP="002300DF">
            <w:pPr>
              <w:pStyle w:val="Akapitzlist"/>
              <w:ind w:hanging="720"/>
              <w:rPr>
                <w:color w:val="auto"/>
                <w:sz w:val="20"/>
                <w:szCs w:val="20"/>
                <w:u w:val="single"/>
              </w:rPr>
            </w:pPr>
            <w:r w:rsidRPr="00100392">
              <w:rPr>
                <w:color w:val="auto"/>
                <w:sz w:val="20"/>
                <w:szCs w:val="20"/>
                <w:u w:val="single"/>
              </w:rPr>
              <w:lastRenderedPageBreak/>
              <w:t>Uzasadnienie wnioskodawcy:</w:t>
            </w:r>
          </w:p>
          <w:p w14:paraId="29A998C2" w14:textId="77777777" w:rsidR="00A81EDB" w:rsidRPr="00100392" w:rsidRDefault="00A81EDB" w:rsidP="002300DF">
            <w:pPr>
              <w:pStyle w:val="Akapitzlist"/>
              <w:ind w:firstLine="0"/>
              <w:rPr>
                <w:b/>
                <w:bCs/>
                <w:color w:val="auto"/>
                <w:sz w:val="20"/>
                <w:szCs w:val="20"/>
                <w:u w:val="single"/>
              </w:rPr>
            </w:pPr>
          </w:p>
          <w:p w14:paraId="6A5606B8" w14:textId="77777777" w:rsidR="00A81EDB" w:rsidRPr="00100392" w:rsidRDefault="00A81EDB" w:rsidP="002300DF">
            <w:pPr>
              <w:pStyle w:val="Akapitzlist"/>
              <w:ind w:firstLine="0"/>
              <w:rPr>
                <w:b/>
                <w:bCs/>
                <w:color w:val="auto"/>
                <w:sz w:val="20"/>
                <w:szCs w:val="20"/>
                <w:u w:val="single"/>
              </w:rPr>
            </w:pPr>
          </w:p>
          <w:p w14:paraId="014CA7B0" w14:textId="77777777" w:rsidR="00A81EDB" w:rsidRPr="00100392" w:rsidRDefault="00A81EDB" w:rsidP="002300DF">
            <w:pPr>
              <w:pStyle w:val="Akapitzlist"/>
              <w:ind w:firstLine="0"/>
              <w:rPr>
                <w:b/>
                <w:bCs/>
                <w:color w:val="auto"/>
                <w:sz w:val="20"/>
                <w:szCs w:val="20"/>
                <w:u w:val="single"/>
              </w:rPr>
            </w:pPr>
          </w:p>
        </w:tc>
      </w:tr>
    </w:tbl>
    <w:p w14:paraId="0EAAFFF8" w14:textId="715F16C3" w:rsidR="00944B42" w:rsidRPr="00100392" w:rsidRDefault="00C403AD" w:rsidP="00C403AD">
      <w:pPr>
        <w:pStyle w:val="Nagwek1"/>
        <w:numPr>
          <w:ilvl w:val="0"/>
          <w:numId w:val="1"/>
        </w:numPr>
        <w:rPr>
          <w:rFonts w:ascii="Arial" w:hAnsi="Arial" w:cs="Arial"/>
          <w:b/>
          <w:bCs/>
          <w:color w:val="auto"/>
          <w:sz w:val="24"/>
          <w:szCs w:val="24"/>
        </w:rPr>
      </w:pPr>
      <w:bookmarkStart w:id="25" w:name="_Toc215755197"/>
      <w:r w:rsidRPr="00100392">
        <w:rPr>
          <w:rFonts w:ascii="Arial" w:hAnsi="Arial" w:cs="Arial"/>
          <w:b/>
          <w:bCs/>
          <w:color w:val="auto"/>
          <w:sz w:val="24"/>
          <w:szCs w:val="24"/>
        </w:rPr>
        <w:t>Działalność edukacyjno</w:t>
      </w:r>
      <w:r w:rsidR="008F1173" w:rsidRPr="00100392">
        <w:rPr>
          <w:rFonts w:ascii="Arial" w:hAnsi="Arial" w:cs="Arial"/>
          <w:b/>
          <w:bCs/>
          <w:color w:val="auto"/>
          <w:sz w:val="24"/>
          <w:szCs w:val="24"/>
        </w:rPr>
        <w:t>-</w:t>
      </w:r>
      <w:r w:rsidRPr="00100392">
        <w:rPr>
          <w:rFonts w:ascii="Arial" w:hAnsi="Arial" w:cs="Arial"/>
          <w:b/>
          <w:bCs/>
          <w:color w:val="auto"/>
          <w:sz w:val="24"/>
          <w:szCs w:val="24"/>
        </w:rPr>
        <w:t>informacyjna społeczeństwa</w:t>
      </w:r>
      <w:bookmarkEnd w:id="25"/>
    </w:p>
    <w:p w14:paraId="1401C9BE" w14:textId="77777777" w:rsidR="00C403AD" w:rsidRPr="00100392" w:rsidRDefault="00C403AD" w:rsidP="00C403AD">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65EC7A36" w14:textId="77777777" w:rsidTr="00944B42">
        <w:trPr>
          <w:trHeight w:val="425"/>
        </w:trPr>
        <w:tc>
          <w:tcPr>
            <w:tcW w:w="8342" w:type="dxa"/>
            <w:shd w:val="pct12" w:color="auto" w:fill="auto"/>
          </w:tcPr>
          <w:p w14:paraId="570A6FFC" w14:textId="6AD87DC2" w:rsidR="00C403AD" w:rsidRPr="00100392" w:rsidRDefault="00C403AD" w:rsidP="00C403AD">
            <w:pPr>
              <w:spacing w:after="0"/>
              <w:ind w:left="-5"/>
              <w:rPr>
                <w:color w:val="auto"/>
                <w:sz w:val="20"/>
                <w:szCs w:val="20"/>
              </w:rPr>
            </w:pPr>
            <w:r w:rsidRPr="00100392">
              <w:rPr>
                <w:color w:val="auto"/>
                <w:sz w:val="20"/>
                <w:szCs w:val="20"/>
              </w:rPr>
              <w:t>W punkcie należy opisać, czy w projekcie zaplanowano uwzględnienie elementów z zakresu edukacji ekologicznej, działań edukacyjnych sprzyjających ochronie gatunków, mającej na celu podniesienie świadomości ekologicznej społeczeństwa, upowszechnieniu wiedzy z zakresu ochrony środowiska i zrównoważonego rozwoju oraz zwiększeniu poziomu wiedzy na temat bioróżnorodności w ramach realizowanego projektu między innymi poprzez:</w:t>
            </w:r>
          </w:p>
          <w:p w14:paraId="2E21C5FB" w14:textId="77777777" w:rsidR="00FE262D" w:rsidRPr="00100392" w:rsidRDefault="00C403AD" w:rsidP="00FE262D">
            <w:pPr>
              <w:pStyle w:val="Akapitzlist"/>
              <w:numPr>
                <w:ilvl w:val="0"/>
                <w:numId w:val="33"/>
              </w:numPr>
              <w:ind w:left="436"/>
              <w:rPr>
                <w:color w:val="auto"/>
                <w:sz w:val="20"/>
                <w:szCs w:val="20"/>
              </w:rPr>
            </w:pPr>
            <w:r w:rsidRPr="00100392">
              <w:rPr>
                <w:color w:val="auto"/>
                <w:sz w:val="20"/>
                <w:szCs w:val="20"/>
              </w:rPr>
              <w:t>wyznaczanie ścieżki edukacyjnej na obszarze/ w miejscu objętym projektem, która w przystępny i atrakcyjny sposób prezentuje różnorodność fauny i flory np. tablice edukacyjne, gry edukacyjne itp. lub planuje wyznaczyć bezpieczne stanowiska umożliwiające obserwację występujących w danym obszarze gatunków zwierząt/ roślin/ grzybów</w:t>
            </w:r>
          </w:p>
          <w:p w14:paraId="4945A372" w14:textId="77777777" w:rsidR="00FE262D" w:rsidRPr="00100392" w:rsidRDefault="00FE262D" w:rsidP="00FE262D">
            <w:pPr>
              <w:pStyle w:val="Akapitzlist"/>
              <w:ind w:left="436" w:firstLine="0"/>
              <w:rPr>
                <w:color w:val="auto"/>
                <w:sz w:val="20"/>
                <w:szCs w:val="20"/>
              </w:rPr>
            </w:pPr>
          </w:p>
          <w:p w14:paraId="1B0D4AD9" w14:textId="46F893A9" w:rsidR="00FE262D" w:rsidRPr="00100392" w:rsidRDefault="00FE262D" w:rsidP="00FE262D">
            <w:pPr>
              <w:pStyle w:val="Akapitzlist"/>
              <w:ind w:left="436" w:firstLine="0"/>
              <w:rPr>
                <w:color w:val="auto"/>
                <w:sz w:val="20"/>
                <w:szCs w:val="20"/>
              </w:rPr>
            </w:pPr>
            <w:r w:rsidRPr="00100392">
              <w:rPr>
                <w:color w:val="auto"/>
                <w:sz w:val="20"/>
                <w:szCs w:val="20"/>
              </w:rPr>
              <w:t>lub</w:t>
            </w:r>
          </w:p>
          <w:p w14:paraId="728033C9" w14:textId="77777777" w:rsidR="00FE262D" w:rsidRPr="00100392" w:rsidRDefault="00FE262D" w:rsidP="00FE262D">
            <w:pPr>
              <w:pStyle w:val="Akapitzlist"/>
              <w:ind w:left="436" w:firstLine="0"/>
              <w:rPr>
                <w:color w:val="auto"/>
                <w:sz w:val="20"/>
                <w:szCs w:val="20"/>
              </w:rPr>
            </w:pPr>
          </w:p>
          <w:p w14:paraId="512A7C39" w14:textId="28838695" w:rsidR="00944B42" w:rsidRPr="00100392" w:rsidRDefault="00C403AD" w:rsidP="00FE262D">
            <w:pPr>
              <w:pStyle w:val="Akapitzlist"/>
              <w:numPr>
                <w:ilvl w:val="0"/>
                <w:numId w:val="33"/>
              </w:numPr>
              <w:ind w:left="436"/>
              <w:rPr>
                <w:color w:val="auto"/>
                <w:sz w:val="20"/>
                <w:szCs w:val="20"/>
              </w:rPr>
            </w:pPr>
            <w:r w:rsidRPr="00100392">
              <w:rPr>
                <w:color w:val="auto"/>
                <w:sz w:val="20"/>
                <w:szCs w:val="20"/>
              </w:rPr>
              <w:t xml:space="preserve">stworzenie </w:t>
            </w:r>
            <w:r w:rsidR="00FE262D" w:rsidRPr="00100392">
              <w:rPr>
                <w:color w:val="auto"/>
                <w:spacing w:val="-2"/>
                <w:w w:val="90"/>
                <w:sz w:val="20"/>
              </w:rPr>
              <w:t xml:space="preserve">programów/zadań/działań przyczyniających się </w:t>
            </w:r>
            <w:r w:rsidR="00FE262D" w:rsidRPr="00100392">
              <w:rPr>
                <w:color w:val="auto"/>
                <w:sz w:val="20"/>
              </w:rPr>
              <w:t xml:space="preserve">do wzrostu wiedzy z zakresu ochrony środowiska, </w:t>
            </w:r>
            <w:r w:rsidR="00FE262D" w:rsidRPr="00100392">
              <w:rPr>
                <w:color w:val="auto"/>
                <w:spacing w:val="-2"/>
                <w:sz w:val="20"/>
              </w:rPr>
              <w:t>kształtujących</w:t>
            </w:r>
            <w:r w:rsidR="00FE262D" w:rsidRPr="00100392">
              <w:rPr>
                <w:color w:val="auto"/>
                <w:spacing w:val="-10"/>
                <w:sz w:val="20"/>
              </w:rPr>
              <w:t xml:space="preserve"> </w:t>
            </w:r>
            <w:r w:rsidR="00FE262D" w:rsidRPr="00100392">
              <w:rPr>
                <w:color w:val="auto"/>
                <w:spacing w:val="-2"/>
                <w:sz w:val="20"/>
              </w:rPr>
              <w:t>postawy,</w:t>
            </w:r>
            <w:r w:rsidR="00FE262D" w:rsidRPr="00100392">
              <w:rPr>
                <w:color w:val="auto"/>
                <w:spacing w:val="-9"/>
                <w:sz w:val="20"/>
              </w:rPr>
              <w:t xml:space="preserve"> </w:t>
            </w:r>
            <w:r w:rsidR="00FE262D" w:rsidRPr="00100392">
              <w:rPr>
                <w:color w:val="auto"/>
                <w:spacing w:val="-2"/>
                <w:sz w:val="20"/>
              </w:rPr>
              <w:t>zachowania</w:t>
            </w:r>
            <w:r w:rsidR="00FE262D" w:rsidRPr="00100392">
              <w:rPr>
                <w:color w:val="auto"/>
                <w:spacing w:val="-10"/>
                <w:sz w:val="20"/>
              </w:rPr>
              <w:t xml:space="preserve"> </w:t>
            </w:r>
            <w:r w:rsidR="00FE262D" w:rsidRPr="00100392">
              <w:rPr>
                <w:color w:val="auto"/>
                <w:spacing w:val="-2"/>
                <w:sz w:val="20"/>
              </w:rPr>
              <w:t>proekologiczne</w:t>
            </w:r>
            <w:r w:rsidR="00FE262D" w:rsidRPr="00100392">
              <w:rPr>
                <w:color w:val="auto"/>
                <w:spacing w:val="-10"/>
                <w:sz w:val="20"/>
              </w:rPr>
              <w:t xml:space="preserve"> </w:t>
            </w:r>
            <w:r w:rsidR="00FE262D" w:rsidRPr="00100392">
              <w:rPr>
                <w:color w:val="auto"/>
                <w:spacing w:val="-2"/>
                <w:sz w:val="20"/>
              </w:rPr>
              <w:t xml:space="preserve">np. </w:t>
            </w:r>
            <w:r w:rsidR="00FE262D" w:rsidRPr="00100392">
              <w:rPr>
                <w:color w:val="auto"/>
                <w:sz w:val="20"/>
              </w:rPr>
              <w:t xml:space="preserve">zaplanowano kampanie </w:t>
            </w:r>
            <w:proofErr w:type="spellStart"/>
            <w:r w:rsidR="00FE262D" w:rsidRPr="00100392">
              <w:rPr>
                <w:color w:val="auto"/>
                <w:sz w:val="20"/>
              </w:rPr>
              <w:t>informacyjno</w:t>
            </w:r>
            <w:proofErr w:type="spellEnd"/>
            <w:r w:rsidR="00FE262D" w:rsidRPr="00100392">
              <w:rPr>
                <w:color w:val="auto"/>
                <w:sz w:val="20"/>
              </w:rPr>
              <w:t xml:space="preserve"> – edukacyjne, zajęcia, warsztaty zwiększające świadomość ekologiczną mieszkańców regionu lub inne działania związane z działalnością edukacyjno-informacyjną </w:t>
            </w:r>
            <w:r w:rsidR="00FE262D" w:rsidRPr="00100392">
              <w:rPr>
                <w:color w:val="auto"/>
                <w:spacing w:val="-2"/>
                <w:sz w:val="20"/>
              </w:rPr>
              <w:t>społeczeństwa.</w:t>
            </w:r>
          </w:p>
        </w:tc>
      </w:tr>
      <w:tr w:rsidR="00100392" w:rsidRPr="00100392" w14:paraId="46310B98" w14:textId="77777777" w:rsidTr="00944B42">
        <w:tc>
          <w:tcPr>
            <w:tcW w:w="8342" w:type="dxa"/>
          </w:tcPr>
          <w:p w14:paraId="3C194BD9" w14:textId="77777777" w:rsidR="00944B42" w:rsidRPr="00100392" w:rsidRDefault="00944B42" w:rsidP="004924F9">
            <w:pPr>
              <w:pStyle w:val="Akapitzlist"/>
              <w:ind w:hanging="720"/>
              <w:rPr>
                <w:color w:val="auto"/>
                <w:sz w:val="20"/>
                <w:szCs w:val="20"/>
                <w:u w:val="single"/>
              </w:rPr>
            </w:pPr>
            <w:r w:rsidRPr="00100392">
              <w:rPr>
                <w:color w:val="auto"/>
                <w:sz w:val="20"/>
                <w:szCs w:val="20"/>
                <w:u w:val="single"/>
              </w:rPr>
              <w:t>Uzasadnienie wnioskodawcy:</w:t>
            </w:r>
          </w:p>
          <w:p w14:paraId="317FA2B1" w14:textId="77777777" w:rsidR="00944B42" w:rsidRPr="00100392" w:rsidRDefault="00944B42" w:rsidP="004924F9">
            <w:pPr>
              <w:ind w:left="0" w:firstLine="0"/>
              <w:rPr>
                <w:b/>
                <w:bCs/>
                <w:color w:val="auto"/>
                <w:sz w:val="20"/>
                <w:szCs w:val="20"/>
                <w:u w:val="single"/>
              </w:rPr>
            </w:pPr>
          </w:p>
          <w:p w14:paraId="0891387F" w14:textId="77777777" w:rsidR="00944B42" w:rsidRPr="00100392" w:rsidRDefault="00944B42" w:rsidP="004924F9">
            <w:pPr>
              <w:pStyle w:val="Akapitzlist"/>
              <w:ind w:firstLine="0"/>
              <w:rPr>
                <w:b/>
                <w:bCs/>
                <w:color w:val="auto"/>
                <w:sz w:val="20"/>
                <w:szCs w:val="20"/>
                <w:u w:val="single"/>
              </w:rPr>
            </w:pPr>
          </w:p>
        </w:tc>
      </w:tr>
    </w:tbl>
    <w:p w14:paraId="77DEAFD0" w14:textId="67F92D4D" w:rsidR="00F02B45" w:rsidRPr="00100392" w:rsidRDefault="00F02B45" w:rsidP="00C403AD">
      <w:pPr>
        <w:pStyle w:val="Nagwek1"/>
        <w:numPr>
          <w:ilvl w:val="0"/>
          <w:numId w:val="1"/>
        </w:numPr>
        <w:rPr>
          <w:rFonts w:ascii="Arial" w:hAnsi="Arial" w:cs="Arial"/>
          <w:b/>
          <w:bCs/>
          <w:color w:val="auto"/>
          <w:sz w:val="24"/>
          <w:szCs w:val="24"/>
        </w:rPr>
      </w:pPr>
      <w:bookmarkStart w:id="26" w:name="_Toc215755198"/>
      <w:r w:rsidRPr="00100392">
        <w:rPr>
          <w:rFonts w:ascii="Arial" w:hAnsi="Arial" w:cs="Arial"/>
          <w:b/>
          <w:bCs/>
          <w:color w:val="auto"/>
          <w:sz w:val="24"/>
          <w:szCs w:val="24"/>
        </w:rPr>
        <w:t>Zgodność z zasadą zrównoważonego rozwoju, w tym zasadą „nie czyń poważnej szkody”</w:t>
      </w:r>
      <w:bookmarkEnd w:id="26"/>
    </w:p>
    <w:p w14:paraId="692055DC" w14:textId="77777777" w:rsidR="00824F4A" w:rsidRPr="00100392" w:rsidRDefault="00824F4A" w:rsidP="00824F4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13476291" w14:textId="77777777" w:rsidTr="000F10BD">
        <w:trPr>
          <w:trHeight w:val="425"/>
        </w:trPr>
        <w:tc>
          <w:tcPr>
            <w:tcW w:w="9062" w:type="dxa"/>
            <w:shd w:val="pct12" w:color="auto" w:fill="auto"/>
          </w:tcPr>
          <w:p w14:paraId="2A756F63" w14:textId="0F5BF35F" w:rsidR="00FB6F7A" w:rsidRPr="00100392" w:rsidRDefault="00F02B45" w:rsidP="000F10BD">
            <w:pPr>
              <w:spacing w:after="120" w:line="240" w:lineRule="auto"/>
              <w:ind w:left="-5"/>
              <w:rPr>
                <w:color w:val="auto"/>
                <w:sz w:val="20"/>
                <w:szCs w:val="20"/>
              </w:rPr>
            </w:pPr>
            <w:r w:rsidRPr="00100392">
              <w:rPr>
                <w:color w:val="auto"/>
                <w:sz w:val="20"/>
                <w:szCs w:val="20"/>
              </w:rPr>
              <w:t xml:space="preserve">W punkcie należy </w:t>
            </w:r>
            <w:r w:rsidR="000F10BD" w:rsidRPr="00100392">
              <w:rPr>
                <w:color w:val="auto"/>
                <w:sz w:val="20"/>
                <w:szCs w:val="20"/>
              </w:rPr>
              <w:t>wykazać zgodność projektu z zasadami zrównoważonego rozwoju oraz zasadą DNSH. W ramach potwierdzenia spełnienia zasady „nie czyń poważnych szkód” należy odnieść się do zapisów ekspertyzy wykonanej dla FEWL i zamieszczonych w niej ustaleń dla poszczególnych typów projektów.</w:t>
            </w:r>
            <w:r w:rsidR="00FB6F7A" w:rsidRPr="00100392">
              <w:rPr>
                <w:color w:val="auto"/>
                <w:sz w:val="20"/>
                <w:szCs w:val="20"/>
              </w:rPr>
              <w:t xml:space="preserve"> </w:t>
            </w:r>
          </w:p>
          <w:p w14:paraId="6CCF807F" w14:textId="5209A3F1" w:rsidR="00FB6F7A" w:rsidRPr="00100392" w:rsidRDefault="00DD5080" w:rsidP="00833B41">
            <w:pPr>
              <w:spacing w:after="120" w:line="240" w:lineRule="auto"/>
              <w:ind w:left="-5"/>
              <w:rPr>
                <w:color w:val="auto"/>
                <w:sz w:val="20"/>
                <w:szCs w:val="20"/>
              </w:rPr>
            </w:pPr>
            <w:r w:rsidRPr="00100392">
              <w:rPr>
                <w:color w:val="auto"/>
                <w:sz w:val="20"/>
                <w:szCs w:val="20"/>
              </w:rPr>
              <w:t xml:space="preserve">W ramach potwierdzenia spełnienia zasady „nie czyń poważnych szkód” należy odnieść się do odpowiednich fragmentów </w:t>
            </w:r>
            <w:r w:rsidR="00271999" w:rsidRPr="00100392">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F818544" w14:textId="51FF11CB" w:rsidR="00FB6F7A" w:rsidRPr="00100392" w:rsidRDefault="00FB6F7A" w:rsidP="00FB6F7A">
            <w:pPr>
              <w:spacing w:after="120" w:line="240" w:lineRule="auto"/>
              <w:ind w:left="-5"/>
              <w:rPr>
                <w:color w:val="auto"/>
                <w:sz w:val="20"/>
                <w:szCs w:val="20"/>
              </w:rPr>
            </w:pPr>
            <w:r w:rsidRPr="00100392">
              <w:rPr>
                <w:color w:val="auto"/>
                <w:sz w:val="20"/>
                <w:szCs w:val="20"/>
              </w:rPr>
              <w:t>Zgodność z zasadą DNSH</w:t>
            </w:r>
            <w:r w:rsidR="0074132D" w:rsidRPr="00100392">
              <w:rPr>
                <w:color w:val="auto"/>
                <w:sz w:val="20"/>
                <w:szCs w:val="20"/>
              </w:rPr>
              <w:t>,</w:t>
            </w:r>
            <w:r w:rsidRPr="00100392">
              <w:rPr>
                <w:color w:val="auto"/>
                <w:sz w:val="20"/>
                <w:szCs w:val="20"/>
              </w:rPr>
              <w:t xml:space="preserve"> należy dokonać w</w:t>
            </w:r>
            <w:r w:rsidRPr="00100392">
              <w:rPr>
                <w:color w:val="auto"/>
              </w:rPr>
              <w:t xml:space="preserve"> </w:t>
            </w:r>
            <w:r w:rsidRPr="00100392">
              <w:rPr>
                <w:color w:val="auto"/>
                <w:sz w:val="20"/>
                <w:szCs w:val="20"/>
              </w:rPr>
              <w:t>dokumencie „Analiza oddziaływania na środowisko” – załączonym do dokumentacji naboru</w:t>
            </w:r>
            <w:r w:rsidR="003458A9" w:rsidRPr="00100392">
              <w:rPr>
                <w:color w:val="auto"/>
                <w:sz w:val="20"/>
                <w:szCs w:val="20"/>
              </w:rPr>
              <w:t xml:space="preserve"> w folderze „</w:t>
            </w:r>
            <w:r w:rsidR="002A6B18" w:rsidRPr="00100392">
              <w:rPr>
                <w:color w:val="auto"/>
                <w:sz w:val="20"/>
                <w:szCs w:val="20"/>
              </w:rPr>
              <w:t>Dokumenty strategiczne i branżowe dla Wnioskodawcy</w:t>
            </w:r>
            <w:r w:rsidR="003458A9" w:rsidRPr="00100392">
              <w:rPr>
                <w:color w:val="auto"/>
                <w:sz w:val="20"/>
                <w:szCs w:val="20"/>
              </w:rPr>
              <w:t>”</w:t>
            </w:r>
            <w:r w:rsidRPr="00100392">
              <w:rPr>
                <w:color w:val="auto"/>
                <w:sz w:val="20"/>
                <w:szCs w:val="20"/>
              </w:rPr>
              <w:t xml:space="preserve">.  </w:t>
            </w:r>
          </w:p>
          <w:p w14:paraId="30A05E1E" w14:textId="0B0AD86D" w:rsidR="00FB6F7A" w:rsidRPr="00100392" w:rsidRDefault="00F36530" w:rsidP="00271999">
            <w:pPr>
              <w:spacing w:after="120" w:line="240" w:lineRule="auto"/>
              <w:ind w:left="-5"/>
              <w:rPr>
                <w:color w:val="auto"/>
                <w:sz w:val="20"/>
                <w:szCs w:val="20"/>
              </w:rPr>
            </w:pPr>
            <w:r w:rsidRPr="00100392">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sidRPr="00100392">
              <w:rPr>
                <w:rFonts w:eastAsiaTheme="minorHAnsi"/>
                <w:color w:val="auto"/>
                <w:kern w:val="0"/>
                <w:sz w:val="20"/>
                <w:szCs w:val="20"/>
                <w:lang w:eastAsia="en-US"/>
              </w:rPr>
              <w:t>, które nie zostały zawarte w dokumencie „Analiza oddziaływania na środowisko”.</w:t>
            </w:r>
          </w:p>
        </w:tc>
      </w:tr>
      <w:tr w:rsidR="00F02B45" w:rsidRPr="00100392" w14:paraId="02E2D129" w14:textId="77777777" w:rsidTr="00166ED7">
        <w:tc>
          <w:tcPr>
            <w:tcW w:w="9062" w:type="dxa"/>
          </w:tcPr>
          <w:p w14:paraId="349D1AF6" w14:textId="77777777" w:rsidR="00F02B45" w:rsidRPr="00100392" w:rsidRDefault="00F02B45" w:rsidP="00166ED7">
            <w:pPr>
              <w:pStyle w:val="Akapitzlist"/>
              <w:ind w:hanging="720"/>
              <w:rPr>
                <w:color w:val="auto"/>
                <w:sz w:val="20"/>
                <w:szCs w:val="20"/>
                <w:u w:val="single"/>
              </w:rPr>
            </w:pPr>
            <w:r w:rsidRPr="00100392">
              <w:rPr>
                <w:color w:val="auto"/>
                <w:sz w:val="20"/>
                <w:szCs w:val="20"/>
                <w:u w:val="single"/>
              </w:rPr>
              <w:t>Uzasadnienie wnioskodawcy:</w:t>
            </w:r>
          </w:p>
          <w:p w14:paraId="0B47910E" w14:textId="77777777" w:rsidR="00F02B45" w:rsidRPr="00100392" w:rsidRDefault="00F02B45" w:rsidP="00824F4A">
            <w:pPr>
              <w:ind w:left="0" w:firstLine="0"/>
              <w:rPr>
                <w:b/>
                <w:bCs/>
                <w:color w:val="auto"/>
                <w:sz w:val="20"/>
                <w:szCs w:val="20"/>
                <w:u w:val="single"/>
              </w:rPr>
            </w:pPr>
          </w:p>
          <w:p w14:paraId="53947F41" w14:textId="77777777" w:rsidR="00F02B45" w:rsidRPr="00100392" w:rsidRDefault="00F02B45" w:rsidP="00166ED7">
            <w:pPr>
              <w:pStyle w:val="Akapitzlist"/>
              <w:ind w:firstLine="0"/>
              <w:rPr>
                <w:b/>
                <w:bCs/>
                <w:color w:val="auto"/>
                <w:sz w:val="20"/>
                <w:szCs w:val="20"/>
                <w:u w:val="single"/>
              </w:rPr>
            </w:pPr>
          </w:p>
        </w:tc>
      </w:tr>
    </w:tbl>
    <w:p w14:paraId="76AEDFC9" w14:textId="77777777" w:rsidR="008F1173" w:rsidRPr="00100392" w:rsidRDefault="008F1173" w:rsidP="00206F98">
      <w:pPr>
        <w:ind w:left="0" w:firstLine="0"/>
        <w:rPr>
          <w:color w:val="auto"/>
        </w:rPr>
      </w:pPr>
    </w:p>
    <w:p w14:paraId="3A849C60" w14:textId="5D4BC38E" w:rsidR="006D10BA" w:rsidRPr="00100392" w:rsidRDefault="006D10BA" w:rsidP="00C403AD">
      <w:pPr>
        <w:pStyle w:val="Nagwek1"/>
        <w:numPr>
          <w:ilvl w:val="0"/>
          <w:numId w:val="1"/>
        </w:numPr>
        <w:rPr>
          <w:rFonts w:ascii="Arial" w:hAnsi="Arial" w:cs="Arial"/>
          <w:b/>
          <w:bCs/>
          <w:color w:val="auto"/>
          <w:sz w:val="24"/>
          <w:szCs w:val="24"/>
        </w:rPr>
      </w:pPr>
      <w:bookmarkStart w:id="27" w:name="_Toc215755199"/>
      <w:r w:rsidRPr="00100392">
        <w:rPr>
          <w:rFonts w:ascii="Arial" w:hAnsi="Arial" w:cs="Arial"/>
          <w:b/>
          <w:bCs/>
          <w:color w:val="auto"/>
          <w:sz w:val="24"/>
          <w:szCs w:val="24"/>
        </w:rPr>
        <w:lastRenderedPageBreak/>
        <w:t>Odporność na zmiany klimatu*</w:t>
      </w:r>
      <w:bookmarkEnd w:id="27"/>
    </w:p>
    <w:p w14:paraId="61FD9AD2" w14:textId="77777777" w:rsidR="006D10BA" w:rsidRPr="00100392" w:rsidRDefault="006D10BA" w:rsidP="006D10BA">
      <w:pPr>
        <w:rPr>
          <w:color w:val="auto"/>
        </w:rPr>
      </w:pPr>
    </w:p>
    <w:tbl>
      <w:tblPr>
        <w:tblStyle w:val="Tabela-Siatka"/>
        <w:tblW w:w="0" w:type="auto"/>
        <w:tblInd w:w="720" w:type="dxa"/>
        <w:tblLook w:val="04A0" w:firstRow="1" w:lastRow="0" w:firstColumn="1" w:lastColumn="0" w:noHBand="0" w:noVBand="1"/>
      </w:tblPr>
      <w:tblGrid>
        <w:gridCol w:w="8342"/>
      </w:tblGrid>
      <w:tr w:rsidR="00100392" w:rsidRPr="00100392" w14:paraId="0F7BB2B3" w14:textId="77777777" w:rsidTr="00824F4A">
        <w:trPr>
          <w:trHeight w:val="3260"/>
        </w:trPr>
        <w:tc>
          <w:tcPr>
            <w:tcW w:w="9062" w:type="dxa"/>
            <w:shd w:val="pct12" w:color="auto" w:fill="auto"/>
          </w:tcPr>
          <w:p w14:paraId="3FBDF2B3" w14:textId="3F8C246D" w:rsidR="009F1F54" w:rsidRPr="00100392" w:rsidRDefault="006D10BA" w:rsidP="009F1F54">
            <w:pPr>
              <w:spacing w:after="281"/>
              <w:ind w:left="-5"/>
              <w:rPr>
                <w:color w:val="auto"/>
                <w:sz w:val="20"/>
                <w:szCs w:val="20"/>
              </w:rPr>
            </w:pPr>
            <w:r w:rsidRPr="00100392">
              <w:rPr>
                <w:color w:val="auto"/>
                <w:sz w:val="20"/>
                <w:szCs w:val="20"/>
              </w:rPr>
              <w:t xml:space="preserve">W punkcie należy opisać </w:t>
            </w:r>
            <w:r w:rsidR="009F1F54" w:rsidRPr="00100392">
              <w:rPr>
                <w:color w:val="auto"/>
                <w:sz w:val="20"/>
                <w:szCs w:val="20"/>
              </w:rPr>
              <w:t>zgodność projektu na odporność na zmiany klimatu i poprawę jakości środowiska naturalnego zgodnie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Pr="00100392" w:rsidRDefault="009F1F54" w:rsidP="00166ED7">
            <w:pPr>
              <w:spacing w:after="281"/>
              <w:ind w:left="-5"/>
              <w:rPr>
                <w:color w:val="auto"/>
                <w:sz w:val="20"/>
                <w:szCs w:val="20"/>
              </w:rPr>
            </w:pPr>
            <w:r w:rsidRPr="00100392">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sidRPr="00100392">
              <w:rPr>
                <w:color w:val="auto"/>
                <w:sz w:val="20"/>
                <w:szCs w:val="20"/>
              </w:rPr>
              <w:t xml:space="preserve"> </w:t>
            </w:r>
          </w:p>
          <w:p w14:paraId="66F040BE" w14:textId="559439E9" w:rsidR="0074132D" w:rsidRPr="00100392" w:rsidRDefault="004C21F4" w:rsidP="0076090B">
            <w:pPr>
              <w:spacing w:after="281"/>
              <w:ind w:left="-5"/>
              <w:rPr>
                <w:color w:val="auto"/>
                <w:sz w:val="20"/>
                <w:szCs w:val="20"/>
                <w:u w:val="single"/>
              </w:rPr>
            </w:pPr>
            <w:r w:rsidRPr="00100392">
              <w:rPr>
                <w:color w:val="auto"/>
                <w:sz w:val="20"/>
                <w:szCs w:val="20"/>
              </w:rPr>
              <w:t xml:space="preserve">Zgodnie z </w:t>
            </w:r>
            <w:r w:rsidR="002B1F19" w:rsidRPr="00100392">
              <w:rPr>
                <w:color w:val="auto"/>
                <w:sz w:val="20"/>
                <w:szCs w:val="20"/>
              </w:rPr>
              <w:t>„</w:t>
            </w:r>
            <w:r w:rsidR="004B0CB9" w:rsidRPr="00100392">
              <w:rPr>
                <w:color w:val="auto"/>
                <w:sz w:val="20"/>
                <w:szCs w:val="20"/>
              </w:rPr>
              <w:t>P</w:t>
            </w:r>
            <w:r w:rsidRPr="00100392">
              <w:rPr>
                <w:color w:val="auto"/>
                <w:sz w:val="20"/>
                <w:szCs w:val="20"/>
              </w:rPr>
              <w:t>oradnikiem weryfikacji inwestycji pod względem wpływu na klimat i adaptacji do zmian klimatu w okresie programowania UE 2021-2027</w:t>
            </w:r>
            <w:r w:rsidR="002B1F19" w:rsidRPr="00100392">
              <w:rPr>
                <w:color w:val="auto"/>
                <w:sz w:val="20"/>
                <w:szCs w:val="20"/>
              </w:rPr>
              <w:t>”</w:t>
            </w:r>
            <w:r w:rsidRPr="00100392">
              <w:rPr>
                <w:color w:val="auto"/>
                <w:sz w:val="20"/>
                <w:szCs w:val="20"/>
              </w:rPr>
              <w:t xml:space="preserve"> – wnioskodawca zobowiązany jest</w:t>
            </w:r>
            <w:r w:rsidR="004B0CB9" w:rsidRPr="00100392">
              <w:rPr>
                <w:color w:val="auto"/>
                <w:sz w:val="20"/>
                <w:szCs w:val="20"/>
              </w:rPr>
              <w:t xml:space="preserve"> do podpisania „Oświadczenia o weryfikacji klimatycznej”.</w:t>
            </w:r>
            <w:r w:rsidR="002B1F19" w:rsidRPr="00100392">
              <w:rPr>
                <w:color w:val="auto"/>
                <w:sz w:val="20"/>
                <w:szCs w:val="20"/>
              </w:rPr>
              <w:t xml:space="preserve"> </w:t>
            </w:r>
            <w:r w:rsidR="002B1F19" w:rsidRPr="00100392">
              <w:rPr>
                <w:color w:val="auto"/>
                <w:sz w:val="20"/>
                <w:szCs w:val="20"/>
                <w:u w:val="single"/>
              </w:rPr>
              <w:t>Przykładowa t</w:t>
            </w:r>
            <w:r w:rsidR="004B0CB9" w:rsidRPr="00100392">
              <w:rPr>
                <w:color w:val="auto"/>
                <w:sz w:val="20"/>
                <w:szCs w:val="20"/>
                <w:u w:val="single"/>
              </w:rPr>
              <w:t>reść oświadczenia o weryfikacji klimatycznej dostępn</w:t>
            </w:r>
            <w:r w:rsidR="002B1F19" w:rsidRPr="00100392">
              <w:rPr>
                <w:color w:val="auto"/>
                <w:sz w:val="20"/>
                <w:szCs w:val="20"/>
                <w:u w:val="single"/>
              </w:rPr>
              <w:t>a</w:t>
            </w:r>
            <w:r w:rsidR="004B0CB9" w:rsidRPr="00100392">
              <w:rPr>
                <w:color w:val="auto"/>
                <w:sz w:val="20"/>
                <w:szCs w:val="20"/>
                <w:u w:val="single"/>
              </w:rPr>
              <w:t xml:space="preserve"> </w:t>
            </w:r>
            <w:r w:rsidR="003458A9" w:rsidRPr="00100392">
              <w:rPr>
                <w:color w:val="auto"/>
                <w:sz w:val="20"/>
                <w:szCs w:val="20"/>
                <w:u w:val="single"/>
              </w:rPr>
              <w:t xml:space="preserve">jest </w:t>
            </w:r>
            <w:r w:rsidR="004B0CB9" w:rsidRPr="00100392">
              <w:rPr>
                <w:color w:val="auto"/>
                <w:sz w:val="20"/>
                <w:szCs w:val="20"/>
                <w:u w:val="single"/>
              </w:rPr>
              <w:t>w powyższym poradniku</w:t>
            </w:r>
            <w:r w:rsidR="002B1F19" w:rsidRPr="00100392">
              <w:rPr>
                <w:color w:val="auto"/>
                <w:sz w:val="20"/>
                <w:szCs w:val="20"/>
                <w:u w:val="single"/>
              </w:rPr>
              <w:t xml:space="preserve"> </w:t>
            </w:r>
            <w:r w:rsidR="004B0CB9" w:rsidRPr="00100392">
              <w:rPr>
                <w:color w:val="auto"/>
                <w:sz w:val="20"/>
                <w:szCs w:val="20"/>
                <w:u w:val="single"/>
              </w:rPr>
              <w:t>(Ramka 6: Przykładowa treść oświadczenia o weryfikacji klimatycznej</w:t>
            </w:r>
            <w:r w:rsidR="002B1F19" w:rsidRPr="00100392">
              <w:rPr>
                <w:color w:val="auto"/>
                <w:sz w:val="20"/>
                <w:szCs w:val="20"/>
                <w:u w:val="single"/>
              </w:rPr>
              <w:t xml:space="preserve"> – str. 59</w:t>
            </w:r>
            <w:r w:rsidR="004B0CB9" w:rsidRPr="00100392">
              <w:rPr>
                <w:color w:val="auto"/>
                <w:sz w:val="20"/>
                <w:szCs w:val="20"/>
                <w:u w:val="single"/>
              </w:rPr>
              <w:t>).</w:t>
            </w:r>
            <w:r w:rsidR="002B1F19" w:rsidRPr="00100392">
              <w:rPr>
                <w:color w:val="auto"/>
                <w:sz w:val="20"/>
                <w:szCs w:val="20"/>
                <w:u w:val="single"/>
              </w:rPr>
              <w:t xml:space="preserve"> Poradnik dostępny w dokumentacji naboru w folderze „</w:t>
            </w:r>
            <w:r w:rsidR="003458A9" w:rsidRPr="00100392">
              <w:rPr>
                <w:color w:val="auto"/>
                <w:sz w:val="20"/>
                <w:szCs w:val="20"/>
                <w:u w:val="single"/>
              </w:rPr>
              <w:t>Dokumenty strategiczne i branżowe dla Wnioskodawcy</w:t>
            </w:r>
            <w:r w:rsidR="002B1F19" w:rsidRPr="00100392">
              <w:rPr>
                <w:color w:val="auto"/>
                <w:sz w:val="20"/>
                <w:szCs w:val="20"/>
                <w:u w:val="single"/>
              </w:rPr>
              <w:t>”</w:t>
            </w:r>
            <w:r w:rsidR="003458A9" w:rsidRPr="00100392">
              <w:rPr>
                <w:color w:val="auto"/>
                <w:sz w:val="20"/>
                <w:szCs w:val="20"/>
                <w:u w:val="single"/>
              </w:rPr>
              <w:t>.</w:t>
            </w:r>
          </w:p>
          <w:p w14:paraId="53FAC98A" w14:textId="313A4EA7" w:rsidR="00045D9F" w:rsidRPr="00100392" w:rsidRDefault="0074132D" w:rsidP="0074132D">
            <w:pPr>
              <w:spacing w:after="120" w:line="240" w:lineRule="auto"/>
              <w:ind w:left="-5"/>
              <w:rPr>
                <w:i/>
                <w:iCs/>
                <w:color w:val="auto"/>
                <w:sz w:val="20"/>
                <w:szCs w:val="20"/>
              </w:rPr>
            </w:pPr>
            <w:r w:rsidRPr="00100392">
              <w:rPr>
                <w:color w:val="auto"/>
                <w:sz w:val="20"/>
                <w:szCs w:val="20"/>
              </w:rPr>
              <w:t>Zgodność z projektu na odporność na zmiany klimatu, należy dokonać w</w:t>
            </w:r>
            <w:r w:rsidRPr="00100392">
              <w:rPr>
                <w:color w:val="auto"/>
              </w:rPr>
              <w:t xml:space="preserve"> </w:t>
            </w:r>
            <w:r w:rsidRPr="00100392">
              <w:rPr>
                <w:color w:val="auto"/>
                <w:sz w:val="20"/>
                <w:szCs w:val="20"/>
              </w:rPr>
              <w:t>dokumencie „Analiza oddziaływania na środowisko” – załączonym do dokumentacji naboru</w:t>
            </w:r>
            <w:r w:rsidR="003458A9" w:rsidRPr="00100392">
              <w:rPr>
                <w:color w:val="auto"/>
                <w:sz w:val="20"/>
                <w:szCs w:val="20"/>
              </w:rPr>
              <w:t xml:space="preserve"> w folderze „Załączniki dla Wnioskodawcy</w:t>
            </w:r>
            <w:r w:rsidR="002A6B18" w:rsidRPr="00100392">
              <w:rPr>
                <w:color w:val="auto"/>
                <w:sz w:val="20"/>
                <w:szCs w:val="20"/>
              </w:rPr>
              <w:t>/Ocena środowiskowa</w:t>
            </w:r>
            <w:r w:rsidR="003458A9" w:rsidRPr="00100392">
              <w:rPr>
                <w:color w:val="auto"/>
                <w:sz w:val="20"/>
                <w:szCs w:val="20"/>
              </w:rPr>
              <w:t>”</w:t>
            </w:r>
            <w:r w:rsidRPr="00100392">
              <w:rPr>
                <w:color w:val="auto"/>
                <w:sz w:val="20"/>
                <w:szCs w:val="20"/>
              </w:rPr>
              <w:t xml:space="preserve">.  </w:t>
            </w:r>
          </w:p>
          <w:p w14:paraId="7DCDFD17" w14:textId="77777777" w:rsidR="00045D9F" w:rsidRPr="00100392" w:rsidRDefault="00045D9F" w:rsidP="009F1F54">
            <w:pPr>
              <w:pStyle w:val="Default"/>
              <w:jc w:val="both"/>
              <w:rPr>
                <w:i/>
                <w:iCs/>
                <w:color w:val="auto"/>
                <w:sz w:val="20"/>
                <w:szCs w:val="20"/>
              </w:rPr>
            </w:pPr>
          </w:p>
          <w:p w14:paraId="5C0C9631" w14:textId="77777777" w:rsidR="0076090B" w:rsidRPr="00100392" w:rsidRDefault="00045D9F" w:rsidP="0076090B">
            <w:pPr>
              <w:pStyle w:val="Default"/>
              <w:jc w:val="both"/>
              <w:rPr>
                <w:b/>
                <w:bCs/>
                <w:i/>
                <w:iCs/>
                <w:color w:val="auto"/>
                <w:sz w:val="20"/>
                <w:szCs w:val="20"/>
              </w:rPr>
            </w:pPr>
            <w:r w:rsidRPr="00100392">
              <w:rPr>
                <w:color w:val="auto"/>
                <w:sz w:val="20"/>
                <w:szCs w:val="20"/>
              </w:rPr>
              <w:t>Wnioskodawca uzupełniająco w „Szczegółowym opisie projektu”, może uwzględnić informacje dotyczące Odporności na zmianę klimatu</w:t>
            </w:r>
            <w:r w:rsidR="0074132D" w:rsidRPr="00100392">
              <w:rPr>
                <w:color w:val="auto"/>
                <w:sz w:val="20"/>
                <w:szCs w:val="20"/>
              </w:rPr>
              <w:t>, które nie zostały zawarte w dokumencie „Analiza oddziaływania na środowisko”.</w:t>
            </w:r>
            <w:r w:rsidR="0076090B" w:rsidRPr="00100392">
              <w:rPr>
                <w:b/>
                <w:bCs/>
                <w:i/>
                <w:iCs/>
                <w:color w:val="auto"/>
                <w:sz w:val="20"/>
                <w:szCs w:val="20"/>
              </w:rPr>
              <w:t xml:space="preserve"> </w:t>
            </w:r>
          </w:p>
          <w:p w14:paraId="6B2D3A93" w14:textId="77777777" w:rsidR="0076090B" w:rsidRPr="00100392" w:rsidRDefault="0076090B" w:rsidP="0076090B">
            <w:pPr>
              <w:pStyle w:val="Default"/>
              <w:jc w:val="both"/>
              <w:rPr>
                <w:b/>
                <w:bCs/>
                <w:i/>
                <w:iCs/>
                <w:color w:val="auto"/>
                <w:sz w:val="20"/>
                <w:szCs w:val="20"/>
              </w:rPr>
            </w:pPr>
          </w:p>
          <w:p w14:paraId="4AC1FFB5" w14:textId="26840EB6" w:rsidR="00045D9F" w:rsidRPr="00100392" w:rsidRDefault="0076090B" w:rsidP="009F1F54">
            <w:pPr>
              <w:pStyle w:val="Default"/>
              <w:jc w:val="both"/>
              <w:rPr>
                <w:i/>
                <w:iCs/>
                <w:color w:val="auto"/>
                <w:sz w:val="20"/>
                <w:szCs w:val="20"/>
              </w:rPr>
            </w:pPr>
            <w:r w:rsidRPr="00100392">
              <w:rPr>
                <w:b/>
                <w:bCs/>
                <w:i/>
                <w:iCs/>
                <w:color w:val="auto"/>
                <w:sz w:val="20"/>
                <w:szCs w:val="20"/>
              </w:rPr>
              <w:t xml:space="preserve">* </w:t>
            </w:r>
            <w:r w:rsidRPr="00100392">
              <w:rPr>
                <w:i/>
                <w:iCs/>
                <w:color w:val="auto"/>
                <w:sz w:val="20"/>
                <w:szCs w:val="20"/>
              </w:rPr>
              <w:t xml:space="preserve">nie dotyczy projektów nieinfrastrukturalnych oraz inwestycji w infrastrukturę o </w:t>
            </w:r>
            <w:r w:rsidRPr="00100392">
              <w:rPr>
                <w:color w:val="auto"/>
                <w:sz w:val="20"/>
                <w:szCs w:val="20"/>
              </w:rPr>
              <w:t xml:space="preserve">przewidywanej trwałości </w:t>
            </w:r>
            <w:r w:rsidRPr="00100392">
              <w:rPr>
                <w:i/>
                <w:iCs/>
                <w:color w:val="auto"/>
                <w:sz w:val="20"/>
                <w:szCs w:val="20"/>
              </w:rPr>
              <w:t>wynoszącej mniej niż 5 lat</w:t>
            </w:r>
            <w:r w:rsidR="00CA21BE" w:rsidRPr="00100392">
              <w:rPr>
                <w:i/>
                <w:iCs/>
                <w:color w:val="auto"/>
                <w:sz w:val="20"/>
                <w:szCs w:val="20"/>
              </w:rPr>
              <w:t>.</w:t>
            </w:r>
            <w:r w:rsidRPr="00100392">
              <w:rPr>
                <w:i/>
                <w:iCs/>
                <w:color w:val="auto"/>
                <w:sz w:val="20"/>
                <w:szCs w:val="20"/>
              </w:rPr>
              <w:t xml:space="preserve"> </w:t>
            </w:r>
          </w:p>
        </w:tc>
      </w:tr>
      <w:tr w:rsidR="00C403AD" w:rsidRPr="00100392" w14:paraId="6EF2A71F" w14:textId="77777777" w:rsidTr="00166ED7">
        <w:tc>
          <w:tcPr>
            <w:tcW w:w="9062" w:type="dxa"/>
          </w:tcPr>
          <w:p w14:paraId="17833EBE" w14:textId="77777777" w:rsidR="006D10BA" w:rsidRPr="00100392" w:rsidRDefault="006D10BA" w:rsidP="00166ED7">
            <w:pPr>
              <w:pStyle w:val="Akapitzlist"/>
              <w:ind w:hanging="720"/>
              <w:rPr>
                <w:color w:val="auto"/>
                <w:sz w:val="20"/>
                <w:szCs w:val="20"/>
                <w:u w:val="single"/>
              </w:rPr>
            </w:pPr>
            <w:r w:rsidRPr="00100392">
              <w:rPr>
                <w:color w:val="auto"/>
                <w:sz w:val="20"/>
                <w:szCs w:val="20"/>
                <w:u w:val="single"/>
              </w:rPr>
              <w:t>Uzasadnienie wnioskodawcy:</w:t>
            </w:r>
          </w:p>
          <w:p w14:paraId="34267663" w14:textId="77777777" w:rsidR="006D10BA" w:rsidRPr="00100392" w:rsidRDefault="006D10BA" w:rsidP="00824F4A">
            <w:pPr>
              <w:ind w:left="0" w:firstLine="0"/>
              <w:rPr>
                <w:b/>
                <w:bCs/>
                <w:color w:val="auto"/>
                <w:sz w:val="20"/>
                <w:szCs w:val="20"/>
                <w:u w:val="single"/>
              </w:rPr>
            </w:pPr>
          </w:p>
          <w:p w14:paraId="42987CA5" w14:textId="77777777" w:rsidR="006D10BA" w:rsidRPr="00100392" w:rsidRDefault="006D10BA" w:rsidP="00166ED7">
            <w:pPr>
              <w:pStyle w:val="Akapitzlist"/>
              <w:ind w:firstLine="0"/>
              <w:rPr>
                <w:b/>
                <w:bCs/>
                <w:color w:val="auto"/>
                <w:sz w:val="20"/>
                <w:szCs w:val="20"/>
                <w:u w:val="single"/>
              </w:rPr>
            </w:pPr>
          </w:p>
        </w:tc>
      </w:tr>
    </w:tbl>
    <w:p w14:paraId="7F646AA4" w14:textId="77777777" w:rsidR="006D10BA" w:rsidRPr="00100392" w:rsidRDefault="006D10BA" w:rsidP="00C403AD">
      <w:pPr>
        <w:ind w:left="0" w:firstLine="0"/>
        <w:rPr>
          <w:color w:val="auto"/>
        </w:rPr>
      </w:pPr>
    </w:p>
    <w:p w14:paraId="27D26B05" w14:textId="3E99FD98" w:rsidR="00DC3517" w:rsidRPr="00100392" w:rsidRDefault="006A747C" w:rsidP="00C403AD">
      <w:pPr>
        <w:pStyle w:val="Nagwek1"/>
        <w:numPr>
          <w:ilvl w:val="0"/>
          <w:numId w:val="1"/>
        </w:numPr>
        <w:rPr>
          <w:rFonts w:ascii="Arial" w:hAnsi="Arial" w:cs="Arial"/>
          <w:b/>
          <w:bCs/>
          <w:color w:val="auto"/>
          <w:sz w:val="24"/>
          <w:szCs w:val="24"/>
        </w:rPr>
      </w:pPr>
      <w:bookmarkStart w:id="28" w:name="_Toc215755200"/>
      <w:r w:rsidRPr="00100392">
        <w:rPr>
          <w:rFonts w:ascii="Arial" w:hAnsi="Arial" w:cs="Arial"/>
          <w:b/>
          <w:bCs/>
          <w:color w:val="auto"/>
          <w:sz w:val="24"/>
          <w:szCs w:val="24"/>
        </w:rPr>
        <w:t>Ocena oddziaływania na środowisko</w:t>
      </w:r>
      <w:bookmarkEnd w:id="28"/>
    </w:p>
    <w:p w14:paraId="4C494AD0" w14:textId="77777777" w:rsidR="006E12B9" w:rsidRPr="00100392"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2E75DC5D" w14:textId="77777777" w:rsidTr="002F5A7F">
        <w:trPr>
          <w:trHeight w:val="841"/>
        </w:trPr>
        <w:tc>
          <w:tcPr>
            <w:tcW w:w="9062" w:type="dxa"/>
            <w:shd w:val="pct12" w:color="auto" w:fill="auto"/>
          </w:tcPr>
          <w:p w14:paraId="5F804A00" w14:textId="77777777" w:rsidR="006A02C7" w:rsidRPr="00100392" w:rsidRDefault="006A02C7" w:rsidP="006A02C7">
            <w:pPr>
              <w:spacing w:after="120"/>
              <w:ind w:left="-5"/>
              <w:rPr>
                <w:color w:val="auto"/>
                <w:sz w:val="20"/>
                <w:szCs w:val="20"/>
              </w:rPr>
            </w:pPr>
            <w:r w:rsidRPr="00100392">
              <w:rPr>
                <w:color w:val="auto"/>
                <w:sz w:val="20"/>
                <w:szCs w:val="20"/>
              </w:rPr>
              <w:t>W punkcie należy zawrzeć informacje dotyczące oceny oddziaływania na środowisko:</w:t>
            </w:r>
          </w:p>
          <w:p w14:paraId="57A3BA7D" w14:textId="77777777" w:rsidR="006A02C7" w:rsidRPr="00100392" w:rsidRDefault="006A02C7" w:rsidP="00B75474">
            <w:pPr>
              <w:pStyle w:val="Akapitzlist"/>
              <w:numPr>
                <w:ilvl w:val="0"/>
                <w:numId w:val="4"/>
              </w:numPr>
              <w:autoSpaceDE w:val="0"/>
              <w:autoSpaceDN w:val="0"/>
              <w:adjustRightInd w:val="0"/>
              <w:spacing w:after="120" w:line="240" w:lineRule="auto"/>
              <w:rPr>
                <w:color w:val="auto"/>
                <w:sz w:val="20"/>
                <w:szCs w:val="20"/>
              </w:rPr>
            </w:pPr>
            <w:r w:rsidRPr="00100392">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100392" w:rsidRDefault="006A02C7" w:rsidP="00B75474">
            <w:pPr>
              <w:pStyle w:val="Akapitzlist"/>
              <w:numPr>
                <w:ilvl w:val="0"/>
                <w:numId w:val="4"/>
              </w:numPr>
              <w:autoSpaceDE w:val="0"/>
              <w:autoSpaceDN w:val="0"/>
              <w:adjustRightInd w:val="0"/>
              <w:spacing w:after="0" w:line="240" w:lineRule="auto"/>
              <w:rPr>
                <w:color w:val="auto"/>
                <w:sz w:val="20"/>
                <w:szCs w:val="20"/>
              </w:rPr>
            </w:pPr>
            <w:r w:rsidRPr="00100392">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100392">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100392" w:rsidRDefault="006A02C7" w:rsidP="00B75474">
            <w:pPr>
              <w:pStyle w:val="Akapitzlist"/>
              <w:numPr>
                <w:ilvl w:val="0"/>
                <w:numId w:val="4"/>
              </w:numPr>
              <w:autoSpaceDE w:val="0"/>
              <w:autoSpaceDN w:val="0"/>
              <w:adjustRightInd w:val="0"/>
              <w:spacing w:after="0" w:line="240" w:lineRule="auto"/>
              <w:rPr>
                <w:color w:val="auto"/>
                <w:sz w:val="20"/>
                <w:szCs w:val="20"/>
              </w:rPr>
            </w:pPr>
            <w:r w:rsidRPr="00100392">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Pr="00100392" w:rsidRDefault="006A02C7" w:rsidP="00B75474">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100392" w:rsidRDefault="006A02C7" w:rsidP="00B75474">
            <w:pPr>
              <w:pStyle w:val="Akapitzlist"/>
              <w:numPr>
                <w:ilvl w:val="0"/>
                <w:numId w:val="5"/>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Decyzję o środowiskowych uwarunkowaniach zgody na realizację przedsięwzięcia</w:t>
            </w:r>
          </w:p>
          <w:p w14:paraId="69D40ABB" w14:textId="77777777" w:rsidR="006A02C7" w:rsidRPr="00100392" w:rsidRDefault="006A02C7" w:rsidP="00B75474">
            <w:pPr>
              <w:pStyle w:val="Akapitzlist"/>
              <w:numPr>
                <w:ilvl w:val="0"/>
                <w:numId w:val="4"/>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lastRenderedPageBreak/>
              <w:t>W przypadku gdy projekt wymagał oceny odziaływania na środowisko, należy opisać odziaływanie projektu oraz dołączyć:</w:t>
            </w:r>
          </w:p>
          <w:p w14:paraId="06AC8D77" w14:textId="77777777" w:rsidR="006A02C7" w:rsidRPr="00100392" w:rsidRDefault="006A02C7" w:rsidP="00B75474">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Postanowienie o obowiązku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100392" w:rsidRDefault="006A02C7" w:rsidP="00B75474">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Raport oddziaływania na środowisko.</w:t>
            </w:r>
          </w:p>
          <w:p w14:paraId="7DA15418" w14:textId="2F829BCA" w:rsidR="006A02C7" w:rsidRPr="00100392" w:rsidRDefault="006A02C7" w:rsidP="00824F4A">
            <w:pPr>
              <w:pStyle w:val="Akapitzlist"/>
              <w:numPr>
                <w:ilvl w:val="0"/>
                <w:numId w:val="6"/>
              </w:num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Decyzję o środowiskowych uwarunkowaniach zgody na realizację przedsięwzięcia</w:t>
            </w:r>
          </w:p>
          <w:p w14:paraId="312428E9" w14:textId="77777777" w:rsidR="006A02C7" w:rsidRPr="00100392" w:rsidRDefault="006A02C7" w:rsidP="006A02C7">
            <w:p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 xml:space="preserve">Ocenę oddziaływania na środowisko, należy dokonać w dokumencie „Analiza oddziaływania na środowisko” – załączonym do dokumentacji naboru w folderze „Załączniki dla Wnioskodawcy/ocena środowiskowa”. </w:t>
            </w:r>
          </w:p>
          <w:p w14:paraId="534246CA" w14:textId="77777777" w:rsidR="006A02C7" w:rsidRPr="00100392"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2C6A0703" w:rsidR="00F36530" w:rsidRPr="00100392" w:rsidRDefault="006A02C7" w:rsidP="00824F4A">
            <w:pPr>
              <w:pStyle w:val="Akapitzlist"/>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Wnioskodawca uzupełniająco w „Szczegółowym opisie projektu”, może uwzględnić informacje dotyczące Oceny oddziaływania na środowisko, które nie zostały zawarte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dokumencie „Analiza oddziaływania na środowisko”.</w:t>
            </w:r>
          </w:p>
        </w:tc>
      </w:tr>
      <w:tr w:rsidR="00100392" w:rsidRPr="00100392" w14:paraId="1EDCCD5B" w14:textId="77777777" w:rsidTr="00D14723">
        <w:tc>
          <w:tcPr>
            <w:tcW w:w="9062" w:type="dxa"/>
          </w:tcPr>
          <w:p w14:paraId="7A93A609" w14:textId="77777777" w:rsidR="00DC3517" w:rsidRPr="00100392" w:rsidRDefault="00DC3517" w:rsidP="006A747C">
            <w:pPr>
              <w:pStyle w:val="Akapitzlist"/>
              <w:ind w:hanging="720"/>
              <w:rPr>
                <w:color w:val="auto"/>
                <w:sz w:val="20"/>
                <w:szCs w:val="20"/>
                <w:u w:val="single"/>
              </w:rPr>
            </w:pPr>
            <w:r w:rsidRPr="00100392">
              <w:rPr>
                <w:color w:val="auto"/>
                <w:sz w:val="20"/>
                <w:szCs w:val="20"/>
                <w:u w:val="single"/>
              </w:rPr>
              <w:lastRenderedPageBreak/>
              <w:t>Uzasadnienie wnioskodawcy:</w:t>
            </w:r>
          </w:p>
          <w:p w14:paraId="0D55A7B3" w14:textId="77777777" w:rsidR="00DC3517" w:rsidRPr="00100392" w:rsidRDefault="00DC3517" w:rsidP="006A747C">
            <w:pPr>
              <w:pStyle w:val="Akapitzlist"/>
              <w:ind w:firstLine="0"/>
              <w:rPr>
                <w:b/>
                <w:bCs/>
                <w:color w:val="auto"/>
                <w:sz w:val="20"/>
                <w:szCs w:val="20"/>
                <w:u w:val="single"/>
              </w:rPr>
            </w:pPr>
          </w:p>
          <w:p w14:paraId="2A0F3E64" w14:textId="77777777" w:rsidR="00DC3517" w:rsidRPr="00100392" w:rsidRDefault="00DC3517" w:rsidP="006A747C">
            <w:pPr>
              <w:pStyle w:val="Akapitzlist"/>
              <w:ind w:firstLine="0"/>
              <w:rPr>
                <w:b/>
                <w:bCs/>
                <w:color w:val="auto"/>
                <w:sz w:val="20"/>
                <w:szCs w:val="20"/>
                <w:u w:val="single"/>
              </w:rPr>
            </w:pPr>
          </w:p>
          <w:p w14:paraId="25D95D4B" w14:textId="77777777" w:rsidR="00DC3517" w:rsidRPr="00100392" w:rsidRDefault="00DC3517" w:rsidP="006A747C">
            <w:pPr>
              <w:pStyle w:val="Akapitzlist"/>
              <w:ind w:firstLine="0"/>
              <w:rPr>
                <w:b/>
                <w:bCs/>
                <w:color w:val="auto"/>
                <w:sz w:val="20"/>
                <w:szCs w:val="20"/>
                <w:u w:val="single"/>
              </w:rPr>
            </w:pPr>
          </w:p>
        </w:tc>
      </w:tr>
    </w:tbl>
    <w:p w14:paraId="0B121F14" w14:textId="34A29659" w:rsidR="00637D87" w:rsidRPr="00C56F03" w:rsidRDefault="00637D87" w:rsidP="00C403AD">
      <w:pPr>
        <w:pStyle w:val="Nagwek1"/>
        <w:numPr>
          <w:ilvl w:val="0"/>
          <w:numId w:val="1"/>
        </w:numPr>
        <w:rPr>
          <w:rFonts w:ascii="Arial" w:hAnsi="Arial" w:cs="Arial"/>
          <w:b/>
          <w:bCs/>
          <w:color w:val="auto"/>
          <w:sz w:val="24"/>
          <w:szCs w:val="24"/>
        </w:rPr>
      </w:pPr>
      <w:bookmarkStart w:id="29" w:name="_Toc215755201"/>
      <w:bookmarkEnd w:id="7"/>
      <w:r w:rsidRPr="00C56F03">
        <w:rPr>
          <w:rFonts w:ascii="Arial" w:hAnsi="Arial" w:cs="Arial"/>
          <w:b/>
          <w:bCs/>
          <w:color w:val="auto"/>
          <w:sz w:val="24"/>
          <w:szCs w:val="24"/>
        </w:rPr>
        <w:t>Obszar wiejski</w:t>
      </w:r>
      <w:bookmarkEnd w:id="29"/>
    </w:p>
    <w:p w14:paraId="513EE7E1" w14:textId="77777777" w:rsidR="00637D87" w:rsidRPr="00C56F03" w:rsidRDefault="00637D87" w:rsidP="00637D87">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C56F03" w14:paraId="2DD882CD" w14:textId="77777777" w:rsidTr="00824F4A">
        <w:trPr>
          <w:trHeight w:val="844"/>
        </w:trPr>
        <w:tc>
          <w:tcPr>
            <w:tcW w:w="9062" w:type="dxa"/>
            <w:shd w:val="pct12" w:color="auto" w:fill="auto"/>
          </w:tcPr>
          <w:p w14:paraId="79903F47" w14:textId="48896365" w:rsidR="00637D87" w:rsidRPr="00C56F03" w:rsidRDefault="00637D87" w:rsidP="000C3080">
            <w:pPr>
              <w:pStyle w:val="Akapitzlist"/>
              <w:ind w:left="0" w:firstLine="0"/>
              <w:rPr>
                <w:color w:val="auto"/>
                <w:sz w:val="20"/>
                <w:szCs w:val="20"/>
              </w:rPr>
            </w:pPr>
            <w:bookmarkStart w:id="30" w:name="_Hlk169016604"/>
            <w:r w:rsidRPr="00C56F03">
              <w:rPr>
                <w:color w:val="auto"/>
                <w:sz w:val="20"/>
                <w:szCs w:val="20"/>
              </w:rPr>
              <w:t>W polu należy wskazać</w:t>
            </w:r>
            <w:r w:rsidR="00511904" w:rsidRPr="00C56F03">
              <w:rPr>
                <w:color w:val="auto"/>
                <w:sz w:val="20"/>
                <w:szCs w:val="20"/>
              </w:rPr>
              <w:t xml:space="preserve"> wymiar (kwotowy i procentowy) realizacji inwestycji na </w:t>
            </w:r>
            <w:r w:rsidRPr="00C56F03">
              <w:rPr>
                <w:color w:val="auto"/>
                <w:sz w:val="20"/>
                <w:szCs w:val="20"/>
              </w:rPr>
              <w:t>obszarze wiejskim. Obszarami wiejskimi są tereny położone poza granicami administracyjnymi miast, inaczej rzecz ujmując – gminy wiejskie i obszary wiejskie gmin miejsko-wiejskich.</w:t>
            </w:r>
          </w:p>
        </w:tc>
      </w:tr>
      <w:tr w:rsidR="00C403AD" w:rsidRPr="00100392" w14:paraId="03E8516D" w14:textId="77777777" w:rsidTr="000C3080">
        <w:tc>
          <w:tcPr>
            <w:tcW w:w="9062" w:type="dxa"/>
          </w:tcPr>
          <w:p w14:paraId="661EBDA0" w14:textId="77777777" w:rsidR="00637D87" w:rsidRPr="00100392" w:rsidRDefault="00637D87" w:rsidP="000C3080">
            <w:pPr>
              <w:pStyle w:val="Akapitzlist"/>
              <w:ind w:left="0" w:firstLine="0"/>
              <w:rPr>
                <w:color w:val="auto"/>
                <w:sz w:val="20"/>
                <w:szCs w:val="20"/>
                <w:u w:val="single"/>
              </w:rPr>
            </w:pPr>
            <w:r w:rsidRPr="00C56F03">
              <w:rPr>
                <w:color w:val="auto"/>
                <w:sz w:val="20"/>
                <w:szCs w:val="20"/>
                <w:u w:val="single"/>
              </w:rPr>
              <w:t>Uzasadnienie wnioskodawcy:</w:t>
            </w:r>
          </w:p>
          <w:p w14:paraId="445D8415" w14:textId="77777777" w:rsidR="00637D87" w:rsidRPr="00100392" w:rsidRDefault="00637D87" w:rsidP="000C3080">
            <w:pPr>
              <w:pStyle w:val="Akapitzlist"/>
              <w:rPr>
                <w:b/>
                <w:bCs/>
                <w:color w:val="auto"/>
                <w:sz w:val="20"/>
                <w:szCs w:val="20"/>
                <w:u w:val="single"/>
              </w:rPr>
            </w:pPr>
          </w:p>
          <w:p w14:paraId="52A0F51E" w14:textId="77777777" w:rsidR="00637D87" w:rsidRPr="00100392" w:rsidRDefault="00637D87" w:rsidP="000C3080">
            <w:pPr>
              <w:pStyle w:val="Akapitzlist"/>
              <w:rPr>
                <w:b/>
                <w:bCs/>
                <w:color w:val="auto"/>
                <w:sz w:val="20"/>
                <w:szCs w:val="20"/>
                <w:u w:val="single"/>
              </w:rPr>
            </w:pPr>
          </w:p>
        </w:tc>
      </w:tr>
      <w:bookmarkEnd w:id="30"/>
    </w:tbl>
    <w:p w14:paraId="6A0CFA33" w14:textId="77777777" w:rsidR="00292ADD" w:rsidRPr="00100392" w:rsidRDefault="00292ADD" w:rsidP="00253AD8">
      <w:pPr>
        <w:ind w:left="0" w:firstLine="0"/>
        <w:rPr>
          <w:color w:val="auto"/>
        </w:rPr>
      </w:pPr>
    </w:p>
    <w:p w14:paraId="12B470CB" w14:textId="5C6E9DE9" w:rsidR="006E12B9" w:rsidRPr="00100392" w:rsidRDefault="006E12B9" w:rsidP="00C403AD">
      <w:pPr>
        <w:pStyle w:val="Nagwek1"/>
        <w:numPr>
          <w:ilvl w:val="0"/>
          <w:numId w:val="1"/>
        </w:numPr>
        <w:rPr>
          <w:rFonts w:ascii="Arial" w:hAnsi="Arial" w:cs="Arial"/>
          <w:b/>
          <w:bCs/>
          <w:color w:val="auto"/>
          <w:sz w:val="24"/>
          <w:szCs w:val="24"/>
        </w:rPr>
      </w:pPr>
      <w:bookmarkStart w:id="31" w:name="_Toc215755202"/>
      <w:r w:rsidRPr="00100392">
        <w:rPr>
          <w:rFonts w:ascii="Arial" w:hAnsi="Arial" w:cs="Arial"/>
          <w:b/>
          <w:bCs/>
          <w:color w:val="auto"/>
          <w:sz w:val="24"/>
          <w:szCs w:val="24"/>
        </w:rPr>
        <w:t>Zakres rzeczowy inwestycji</w:t>
      </w:r>
      <w:bookmarkEnd w:id="31"/>
    </w:p>
    <w:p w14:paraId="25D55664" w14:textId="77777777" w:rsidR="006E12B9" w:rsidRPr="00100392"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100392" w:rsidRPr="00100392" w14:paraId="57A9E463" w14:textId="77777777" w:rsidTr="00D14723">
        <w:trPr>
          <w:trHeight w:val="971"/>
        </w:trPr>
        <w:tc>
          <w:tcPr>
            <w:tcW w:w="9062" w:type="dxa"/>
            <w:shd w:val="pct12" w:color="auto" w:fill="auto"/>
          </w:tcPr>
          <w:p w14:paraId="4BD77B41" w14:textId="585AF6E6" w:rsidR="006E12B9" w:rsidRPr="00100392" w:rsidRDefault="006E12B9" w:rsidP="006E12B9">
            <w:pPr>
              <w:pStyle w:val="Akapitzlist"/>
              <w:ind w:left="0" w:firstLine="0"/>
              <w:rPr>
                <w:color w:val="auto"/>
                <w:sz w:val="20"/>
                <w:szCs w:val="20"/>
              </w:rPr>
            </w:pPr>
            <w:r w:rsidRPr="00100392">
              <w:rPr>
                <w:color w:val="auto"/>
                <w:sz w:val="20"/>
                <w:szCs w:val="20"/>
              </w:rPr>
              <w:t>Pole należy wypełnić tylko w przypadku, gdy opis będzie zbyt obszerny by zmieścił się w</w:t>
            </w:r>
            <w:r w:rsidR="0027014C" w:rsidRPr="00100392">
              <w:rPr>
                <w:color w:val="auto"/>
                <w:sz w:val="20"/>
                <w:szCs w:val="20"/>
              </w:rPr>
              <w:t> </w:t>
            </w:r>
            <w:r w:rsidRPr="00100392">
              <w:rPr>
                <w:color w:val="auto"/>
                <w:sz w:val="20"/>
                <w:szCs w:val="20"/>
              </w:rPr>
              <w:t xml:space="preserve">formularzu wniosku.  </w:t>
            </w:r>
          </w:p>
          <w:p w14:paraId="2F57D598" w14:textId="24A04A5A" w:rsidR="00730541" w:rsidRPr="00100392" w:rsidRDefault="006E12B9" w:rsidP="006E12B9">
            <w:pPr>
              <w:pStyle w:val="Akapitzlist"/>
              <w:ind w:left="0" w:firstLine="0"/>
              <w:rPr>
                <w:color w:val="auto"/>
                <w:sz w:val="20"/>
                <w:szCs w:val="20"/>
              </w:rPr>
            </w:pPr>
            <w:r w:rsidRPr="00100392">
              <w:rPr>
                <w:color w:val="auto"/>
                <w:sz w:val="20"/>
                <w:szCs w:val="20"/>
              </w:rPr>
              <w:t xml:space="preserve">W pozostałych przypadkach należy umieścić adnotację „opis w formularzu wniosku”.  </w:t>
            </w:r>
          </w:p>
        </w:tc>
      </w:tr>
      <w:tr w:rsidR="006E12B9" w:rsidRPr="00100392" w14:paraId="164561F2" w14:textId="77777777" w:rsidTr="00D14723">
        <w:tc>
          <w:tcPr>
            <w:tcW w:w="9062" w:type="dxa"/>
          </w:tcPr>
          <w:p w14:paraId="6D1A70F2" w14:textId="25CD924D" w:rsidR="006E12B9" w:rsidRPr="00100392" w:rsidRDefault="006E12B9" w:rsidP="00824F4A">
            <w:pPr>
              <w:pStyle w:val="Akapitzlist"/>
              <w:ind w:left="0" w:firstLine="0"/>
              <w:rPr>
                <w:color w:val="auto"/>
                <w:sz w:val="20"/>
                <w:szCs w:val="20"/>
                <w:u w:val="single"/>
              </w:rPr>
            </w:pPr>
            <w:r w:rsidRPr="00100392">
              <w:rPr>
                <w:color w:val="auto"/>
                <w:sz w:val="20"/>
                <w:szCs w:val="20"/>
                <w:u w:val="single"/>
              </w:rPr>
              <w:t>Uzasadnienie wnioskodawcy:</w:t>
            </w:r>
          </w:p>
          <w:p w14:paraId="2A6BED99" w14:textId="77777777" w:rsidR="006E12B9" w:rsidRPr="00100392" w:rsidRDefault="006E12B9" w:rsidP="00D14723">
            <w:pPr>
              <w:pStyle w:val="Akapitzlist"/>
              <w:rPr>
                <w:b/>
                <w:bCs/>
                <w:color w:val="auto"/>
                <w:sz w:val="20"/>
                <w:szCs w:val="20"/>
                <w:u w:val="single"/>
              </w:rPr>
            </w:pPr>
          </w:p>
          <w:p w14:paraId="0986DFD3" w14:textId="77777777" w:rsidR="006E12B9" w:rsidRPr="00100392" w:rsidRDefault="006E12B9" w:rsidP="00D14723">
            <w:pPr>
              <w:pStyle w:val="Akapitzlist"/>
              <w:rPr>
                <w:b/>
                <w:bCs/>
                <w:color w:val="auto"/>
                <w:sz w:val="20"/>
                <w:szCs w:val="20"/>
                <w:u w:val="single"/>
              </w:rPr>
            </w:pPr>
          </w:p>
        </w:tc>
      </w:tr>
    </w:tbl>
    <w:p w14:paraId="188172D5" w14:textId="77777777" w:rsidR="00937C46" w:rsidRPr="00100392" w:rsidRDefault="00937C46" w:rsidP="00937C46">
      <w:pPr>
        <w:rPr>
          <w:color w:val="auto"/>
        </w:rPr>
      </w:pPr>
    </w:p>
    <w:p w14:paraId="05B83967" w14:textId="3378F162" w:rsidR="00BB7B24" w:rsidRPr="00100392" w:rsidRDefault="005A0C0D" w:rsidP="008F795C">
      <w:pPr>
        <w:pStyle w:val="Nagwek1"/>
        <w:numPr>
          <w:ilvl w:val="0"/>
          <w:numId w:val="1"/>
        </w:numPr>
        <w:rPr>
          <w:rFonts w:ascii="Arial" w:hAnsi="Arial" w:cs="Arial"/>
          <w:b/>
          <w:bCs/>
          <w:color w:val="auto"/>
          <w:sz w:val="24"/>
          <w:szCs w:val="24"/>
        </w:rPr>
      </w:pPr>
      <w:bookmarkStart w:id="32" w:name="_Toc215755203"/>
      <w:r w:rsidRPr="00100392">
        <w:rPr>
          <w:rFonts w:ascii="Arial" w:hAnsi="Arial" w:cs="Arial"/>
          <w:b/>
          <w:bCs/>
          <w:color w:val="auto"/>
          <w:sz w:val="24"/>
          <w:szCs w:val="24"/>
        </w:rPr>
        <w:t>Analiza finansowa i ekonomiczna projekt</w:t>
      </w:r>
      <w:r w:rsidR="004C21F4" w:rsidRPr="00100392">
        <w:rPr>
          <w:rFonts w:ascii="Arial" w:hAnsi="Arial" w:cs="Arial"/>
          <w:b/>
          <w:bCs/>
          <w:color w:val="auto"/>
          <w:sz w:val="24"/>
          <w:szCs w:val="24"/>
        </w:rPr>
        <w:t>u (Studium wykonalności)</w:t>
      </w:r>
      <w:bookmarkEnd w:id="32"/>
      <w:r w:rsidR="005F370A" w:rsidRPr="00100392">
        <w:rPr>
          <w:rFonts w:ascii="Arial" w:hAnsi="Arial" w:cs="Arial"/>
          <w:b/>
          <w:bCs/>
          <w:color w:val="auto"/>
          <w:sz w:val="24"/>
          <w:szCs w:val="24"/>
        </w:rPr>
        <w:t xml:space="preserve"> </w:t>
      </w:r>
    </w:p>
    <w:p w14:paraId="0E8D30C2" w14:textId="77777777" w:rsidR="008F1173" w:rsidRPr="00100392" w:rsidRDefault="008F1173" w:rsidP="008F1173">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100392" w:rsidRPr="00100392" w14:paraId="257D17A5" w14:textId="77777777" w:rsidTr="00166ED7">
        <w:trPr>
          <w:trHeight w:val="622"/>
        </w:trPr>
        <w:tc>
          <w:tcPr>
            <w:tcW w:w="8342" w:type="dxa"/>
            <w:shd w:val="pct12" w:color="auto" w:fill="auto"/>
          </w:tcPr>
          <w:p w14:paraId="13AC84FC" w14:textId="2A9ED07A" w:rsidR="00FD469E" w:rsidRPr="00100392" w:rsidRDefault="008F1173" w:rsidP="008F1173">
            <w:pPr>
              <w:autoSpaceDE w:val="0"/>
              <w:autoSpaceDN w:val="0"/>
              <w:adjustRightInd w:val="0"/>
              <w:spacing w:after="0" w:line="240" w:lineRule="auto"/>
              <w:ind w:left="0" w:firstLine="0"/>
              <w:rPr>
                <w:rFonts w:eastAsiaTheme="minorHAnsi"/>
                <w:b/>
                <w:bCs/>
                <w:color w:val="auto"/>
                <w:kern w:val="0"/>
                <w:sz w:val="20"/>
                <w:szCs w:val="20"/>
                <w:u w:val="single"/>
                <w:lang w:eastAsia="en-US"/>
              </w:rPr>
            </w:pPr>
            <w:r w:rsidRPr="00100392">
              <w:rPr>
                <w:rFonts w:eastAsiaTheme="minorHAnsi"/>
                <w:b/>
                <w:bCs/>
                <w:color w:val="auto"/>
                <w:kern w:val="0"/>
                <w:sz w:val="20"/>
                <w:szCs w:val="20"/>
                <w:u w:val="single"/>
                <w:lang w:eastAsia="en-US"/>
              </w:rPr>
              <w:t>Analiz</w:t>
            </w:r>
            <w:r w:rsidR="00065158" w:rsidRPr="00100392">
              <w:rPr>
                <w:rFonts w:eastAsiaTheme="minorHAnsi"/>
                <w:b/>
                <w:bCs/>
                <w:color w:val="auto"/>
                <w:kern w:val="0"/>
                <w:sz w:val="20"/>
                <w:szCs w:val="20"/>
                <w:u w:val="single"/>
                <w:lang w:eastAsia="en-US"/>
              </w:rPr>
              <w:t>ę</w:t>
            </w:r>
            <w:r w:rsidRPr="00100392">
              <w:rPr>
                <w:rFonts w:eastAsiaTheme="minorHAnsi"/>
                <w:b/>
                <w:bCs/>
                <w:color w:val="auto"/>
                <w:kern w:val="0"/>
                <w:sz w:val="20"/>
                <w:szCs w:val="20"/>
                <w:u w:val="single"/>
                <w:lang w:eastAsia="en-US"/>
              </w:rPr>
              <w:t xml:space="preserve"> finansow</w:t>
            </w:r>
            <w:r w:rsidR="00065158" w:rsidRPr="00100392">
              <w:rPr>
                <w:rFonts w:eastAsiaTheme="minorHAnsi"/>
                <w:b/>
                <w:bCs/>
                <w:color w:val="auto"/>
                <w:kern w:val="0"/>
                <w:sz w:val="20"/>
                <w:szCs w:val="20"/>
                <w:u w:val="single"/>
                <w:lang w:eastAsia="en-US"/>
              </w:rPr>
              <w:t>ą</w:t>
            </w:r>
            <w:r w:rsidRPr="00100392">
              <w:rPr>
                <w:rFonts w:eastAsiaTheme="minorHAnsi"/>
                <w:b/>
                <w:bCs/>
                <w:color w:val="auto"/>
                <w:kern w:val="0"/>
                <w:sz w:val="20"/>
                <w:szCs w:val="20"/>
                <w:u w:val="single"/>
                <w:lang w:eastAsia="en-US"/>
              </w:rPr>
              <w:t xml:space="preserve"> i ekonomiczn</w:t>
            </w:r>
            <w:r w:rsidR="00065158" w:rsidRPr="00100392">
              <w:rPr>
                <w:rFonts w:eastAsiaTheme="minorHAnsi"/>
                <w:b/>
                <w:bCs/>
                <w:color w:val="auto"/>
                <w:kern w:val="0"/>
                <w:sz w:val="20"/>
                <w:szCs w:val="20"/>
                <w:u w:val="single"/>
                <w:lang w:eastAsia="en-US"/>
              </w:rPr>
              <w:t>ą</w:t>
            </w:r>
            <w:r w:rsidRPr="00100392">
              <w:rPr>
                <w:rFonts w:eastAsiaTheme="minorHAnsi"/>
                <w:b/>
                <w:bCs/>
                <w:color w:val="auto"/>
                <w:kern w:val="0"/>
                <w:sz w:val="20"/>
                <w:szCs w:val="20"/>
                <w:u w:val="single"/>
                <w:lang w:eastAsia="en-US"/>
              </w:rPr>
              <w:t xml:space="preserve"> projektu (Studium wykonalności) należy dołączyć do wniosku o dofinansowanie projektu wyłącznie w przypadku projektów infrastrukturalnych. </w:t>
            </w:r>
            <w:r w:rsidR="00FD469E" w:rsidRPr="00100392">
              <w:rPr>
                <w:rFonts w:eastAsiaTheme="minorHAnsi"/>
                <w:b/>
                <w:bCs/>
                <w:color w:val="auto"/>
                <w:kern w:val="0"/>
                <w:sz w:val="20"/>
                <w:szCs w:val="20"/>
                <w:u w:val="single"/>
                <w:lang w:eastAsia="en-US"/>
              </w:rPr>
              <w:t xml:space="preserve">W przypadku, projektów nie infrastrukturalnych, Wnioskodawca jest zobowiązany do </w:t>
            </w:r>
            <w:r w:rsidR="00065158" w:rsidRPr="00100392">
              <w:rPr>
                <w:rFonts w:eastAsiaTheme="minorHAnsi"/>
                <w:b/>
                <w:bCs/>
                <w:color w:val="auto"/>
                <w:kern w:val="0"/>
                <w:sz w:val="20"/>
                <w:szCs w:val="20"/>
                <w:u w:val="single"/>
                <w:lang w:eastAsia="en-US"/>
              </w:rPr>
              <w:t xml:space="preserve">uzasadnienia / </w:t>
            </w:r>
            <w:r w:rsidR="00FD469E" w:rsidRPr="00100392">
              <w:rPr>
                <w:rFonts w:eastAsiaTheme="minorHAnsi"/>
                <w:b/>
                <w:bCs/>
                <w:color w:val="auto"/>
                <w:kern w:val="0"/>
                <w:sz w:val="20"/>
                <w:szCs w:val="20"/>
                <w:u w:val="single"/>
                <w:lang w:eastAsia="en-US"/>
              </w:rPr>
              <w:t>wykazania</w:t>
            </w:r>
            <w:r w:rsidR="00065158" w:rsidRPr="00100392">
              <w:rPr>
                <w:rFonts w:eastAsiaTheme="minorHAnsi"/>
                <w:b/>
                <w:bCs/>
                <w:color w:val="auto"/>
                <w:kern w:val="0"/>
                <w:sz w:val="20"/>
                <w:szCs w:val="20"/>
                <w:u w:val="single"/>
                <w:lang w:eastAsia="en-US"/>
              </w:rPr>
              <w:t xml:space="preserve"> braku konieczności dołączenia Studium wykonalności do dokumentacji naboru. </w:t>
            </w:r>
          </w:p>
          <w:p w14:paraId="601B7B86" w14:textId="77777777" w:rsidR="008F1173" w:rsidRPr="00100392" w:rsidRDefault="008F1173" w:rsidP="004C21F4">
            <w:pPr>
              <w:autoSpaceDE w:val="0"/>
              <w:autoSpaceDN w:val="0"/>
              <w:adjustRightInd w:val="0"/>
              <w:spacing w:after="0" w:line="240" w:lineRule="auto"/>
              <w:ind w:left="0" w:firstLine="0"/>
              <w:rPr>
                <w:rFonts w:eastAsiaTheme="minorHAnsi"/>
                <w:color w:val="auto"/>
                <w:kern w:val="0"/>
                <w:sz w:val="20"/>
                <w:szCs w:val="20"/>
                <w:lang w:eastAsia="en-US"/>
              </w:rPr>
            </w:pPr>
          </w:p>
          <w:p w14:paraId="147B7C87" w14:textId="6178532B" w:rsidR="005A0C0D" w:rsidRPr="00100392"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Z uwagi na fakt, że wartość kosztów kwalifikowalnych projektów, które składane będą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ramach naboru, wynosić będzie poniżej 50 mln zł, analizy przyjmują formę uproszczoną w</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stosunku do wymagań zaprezentowanych w Wytycznych dotyczących zagadnień związanych z przygotowaniem projektów inwestycyjnych, w tym hybrydowych na lata 2021-2027. Uproszczone wymagania zostały opisane poniżej. Tym niemniej, w zakresie</w:t>
            </w:r>
            <w:r w:rsidR="004C21F4" w:rsidRPr="00100392">
              <w:rPr>
                <w:rFonts w:eastAsiaTheme="minorHAnsi"/>
                <w:color w:val="auto"/>
                <w:kern w:val="0"/>
                <w:sz w:val="20"/>
                <w:szCs w:val="20"/>
                <w:lang w:eastAsia="en-US"/>
              </w:rPr>
              <w:t xml:space="preserve"> </w:t>
            </w:r>
            <w:r w:rsidRPr="00100392">
              <w:rPr>
                <w:rFonts w:eastAsiaTheme="minorHAnsi"/>
                <w:color w:val="auto"/>
                <w:kern w:val="0"/>
                <w:sz w:val="20"/>
                <w:szCs w:val="20"/>
                <w:lang w:eastAsia="en-US"/>
              </w:rPr>
              <w:t xml:space="preserve">opisanym </w:t>
            </w:r>
            <w:r w:rsidRPr="00100392">
              <w:rPr>
                <w:rFonts w:eastAsiaTheme="minorHAnsi"/>
                <w:color w:val="auto"/>
                <w:kern w:val="0"/>
                <w:sz w:val="20"/>
                <w:szCs w:val="20"/>
                <w:lang w:eastAsia="en-US"/>
              </w:rPr>
              <w:lastRenderedPageBreak/>
              <w:t>poniżej, analizę finansową i ekonomiczną projektu należy prowadzić zgodnie z</w:t>
            </w:r>
            <w:r w:rsidR="00824F4A" w:rsidRPr="00100392">
              <w:rPr>
                <w:rFonts w:eastAsiaTheme="minorHAnsi"/>
                <w:color w:val="auto"/>
                <w:kern w:val="0"/>
                <w:sz w:val="20"/>
                <w:szCs w:val="20"/>
                <w:lang w:eastAsia="en-US"/>
              </w:rPr>
              <w:t> </w:t>
            </w:r>
            <w:r w:rsidRPr="00100392">
              <w:rPr>
                <w:rFonts w:eastAsiaTheme="minorHAnsi"/>
                <w:color w:val="auto"/>
                <w:kern w:val="0"/>
                <w:sz w:val="20"/>
                <w:szCs w:val="20"/>
                <w:lang w:eastAsia="en-US"/>
              </w:rPr>
              <w:t>postanowieniami ww. Wytycznych (wraz z załącznikami) w wersji obowiązującej na dzień opublikowania ogłoszenia o naborze.</w:t>
            </w:r>
          </w:p>
          <w:p w14:paraId="0C5C315F" w14:textId="32B090AF" w:rsidR="005A0C0D" w:rsidRPr="00100392" w:rsidRDefault="005A0C0D" w:rsidP="005A0C0D">
            <w:pPr>
              <w:autoSpaceDE w:val="0"/>
              <w:autoSpaceDN w:val="0"/>
              <w:adjustRightInd w:val="0"/>
              <w:spacing w:after="0" w:line="240" w:lineRule="auto"/>
              <w:ind w:left="0" w:firstLine="0"/>
              <w:rPr>
                <w:rFonts w:eastAsiaTheme="minorHAnsi"/>
                <w:color w:val="auto"/>
                <w:kern w:val="0"/>
                <w:sz w:val="20"/>
                <w:szCs w:val="20"/>
                <w:lang w:eastAsia="en-US"/>
              </w:rPr>
            </w:pPr>
            <w:r w:rsidRPr="00100392">
              <w:rPr>
                <w:rFonts w:eastAsiaTheme="minorHAnsi"/>
                <w:color w:val="auto"/>
                <w:kern w:val="0"/>
                <w:sz w:val="20"/>
                <w:szCs w:val="20"/>
                <w:lang w:eastAsia="en-US"/>
              </w:rPr>
              <w:t>Analiza finansowa i ekonomiczna powinna składać się z części opisowej oraz części obliczeniowej. Część opisowa powinna przede wszystkim uzasadniać przyjęte założenia, prezentować sposób prowadzenia obliczeń, jak również opisywać i interpretować uzyskane wyniki. Część obliczeniową stanowi załącznik obliczeniowy w formie arkusza kalkulacyjnego (dołączany wyłącznie w formie elektronicznej – bez wydruków). Arkusz powinien posiadać odblokowane formuły oraz wyodrębnione sekcje (części) dotyczące założeń, obliczeń (nie należy w niej umieszczać żadnych wartości liczbowych, a jedynie formuły przeliczające wartości pochodzące z części zawierającej założenia oraz z innych obliczeń) oraz wyników (prezentacja wyników przeniesionych z sekcji obliczeń).</w:t>
            </w:r>
          </w:p>
          <w:p w14:paraId="04689585" w14:textId="77777777" w:rsidR="005A0C0D" w:rsidRPr="00100392" w:rsidRDefault="005A0C0D" w:rsidP="005A0C0D">
            <w:pPr>
              <w:autoSpaceDE w:val="0"/>
              <w:autoSpaceDN w:val="0"/>
              <w:adjustRightInd w:val="0"/>
              <w:spacing w:after="0" w:line="240" w:lineRule="auto"/>
              <w:ind w:left="0" w:firstLine="0"/>
              <w:jc w:val="left"/>
              <w:rPr>
                <w:rFonts w:eastAsiaTheme="minorHAnsi"/>
                <w:color w:val="auto"/>
                <w:kern w:val="0"/>
                <w:sz w:val="20"/>
                <w:szCs w:val="20"/>
                <w:u w:val="single"/>
                <w:lang w:eastAsia="en-US"/>
              </w:rPr>
            </w:pPr>
            <w:r w:rsidRPr="00100392">
              <w:rPr>
                <w:rFonts w:eastAsiaTheme="minorHAnsi"/>
                <w:color w:val="auto"/>
                <w:kern w:val="0"/>
                <w:sz w:val="20"/>
                <w:szCs w:val="20"/>
                <w:u w:val="single"/>
                <w:lang w:eastAsia="en-US"/>
              </w:rPr>
              <w:t>Niezbędny zakres:</w:t>
            </w:r>
          </w:p>
          <w:p w14:paraId="404F130A" w14:textId="349A4D10"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Prezentacja założeń do analizy finansowej i ekonomicznej.</w:t>
            </w:r>
          </w:p>
          <w:p w14:paraId="6795BCC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Analiza opcji. Wystarczające jest prowadzenie analizy rozwiązań technologicznych (bez analizy strategicznej). Analizę można prowadzić w oparciu o kryteria ilościowe (np. analiza ekonomiczna, analiza efektywności kosztowej) lub jakościowe. Dopuszczalne jest przeprowadzenie analizy wyłącznie w oparciu o kryteria jakościowe. W analizie opcji należy porównać co najmniej dwa, w pełni wykonalne (m.in. pod względem technicznym, ekonomicznym, prawnym, środowiskowym i instytucjonalnym) warianty inwestycyjne. Nie jest dopuszczalne, aby w ramach analizy opcji dokonać porównania jednego rozwiązania inwestycyjnego z wariantem bezinwestycyjnym, za wyjątkiem projektów, dla których brak jest technicznego, finansowego i prawnego alternatywnego rozwiązania inwestycyjnego. W takim przypadku należy uzasadnić, iż nie istnieje więcej niż jedno rozwiązanie inwestycyjne, mające uzasadnienie techniczne, prawne i finansowe.</w:t>
            </w:r>
          </w:p>
          <w:p w14:paraId="009800F2"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popytu.</w:t>
            </w:r>
          </w:p>
          <w:p w14:paraId="7DA1C68C"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przychodów, w tym kalkulacja taryf (o ile problematyka taryf dotyczy zakresu projektu).</w:t>
            </w:r>
          </w:p>
          <w:p w14:paraId="4362F48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Określenie nakładów inwestycyjnych i odtworzeniowych.</w:t>
            </w:r>
          </w:p>
          <w:p w14:paraId="402EFDCA"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kosztów operacyjnych.</w:t>
            </w:r>
          </w:p>
          <w:p w14:paraId="342CAD5A"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zmian w kapitale obrotowym netto – opcjonalnie (brak konieczności przeprowadzenia analizy zmian w kapitale obrotowym netto, jeżeli ich potencjalny wpływ na trwałość finansową projektu oraz jego efektywność finansową jest niewielki).</w:t>
            </w:r>
          </w:p>
          <w:p w14:paraId="59997BE9"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Określenie wartości rezydualnej.</w:t>
            </w:r>
          </w:p>
          <w:p w14:paraId="34521613" w14:textId="77777777" w:rsidR="00006815"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Zestawienie źródeł finansowania projektu.</w:t>
            </w:r>
          </w:p>
          <w:p w14:paraId="075E49F4" w14:textId="5B9D159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t>Analiza efektywności finansowej projektu (minimum stanowią wskaźniki FNPV/C i FRR/C).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57B66ACE"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 xml:space="preserve">Analiza trwałości finansowej. Zgodnie z </w:t>
            </w:r>
            <w:r w:rsidR="00F66462" w:rsidRPr="00100392">
              <w:rPr>
                <w:rFonts w:eastAsiaTheme="minorHAnsi"/>
                <w:color w:val="auto"/>
                <w:kern w:val="0"/>
                <w:sz w:val="20"/>
                <w:szCs w:val="20"/>
                <w:lang w:eastAsia="en-US"/>
              </w:rPr>
              <w:t>a</w:t>
            </w:r>
            <w:r w:rsidRPr="00100392">
              <w:rPr>
                <w:rFonts w:eastAsiaTheme="minorHAnsi"/>
                <w:color w:val="auto"/>
                <w:kern w:val="0"/>
                <w:sz w:val="20"/>
                <w:szCs w:val="20"/>
                <w:lang w:eastAsia="en-US"/>
              </w:rPr>
              <w:t>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lang w:eastAsia="en-US"/>
              </w:rPr>
            </w:pPr>
            <w:r w:rsidRPr="00100392">
              <w:rPr>
                <w:rFonts w:eastAsiaTheme="minorHAnsi"/>
                <w:color w:val="auto"/>
                <w:kern w:val="0"/>
                <w:sz w:val="20"/>
                <w:szCs w:val="20"/>
                <w:lang w:eastAsia="en-US"/>
              </w:rPr>
              <w:lastRenderedPageBreak/>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100392" w:rsidRDefault="005A0C0D" w:rsidP="00824F4A">
            <w:pPr>
              <w:pStyle w:val="Akapitzlist"/>
              <w:numPr>
                <w:ilvl w:val="0"/>
                <w:numId w:val="7"/>
              </w:numPr>
              <w:autoSpaceDE w:val="0"/>
              <w:autoSpaceDN w:val="0"/>
              <w:adjustRightInd w:val="0"/>
              <w:spacing w:after="0" w:line="240" w:lineRule="auto"/>
              <w:ind w:left="153" w:hanging="219"/>
              <w:rPr>
                <w:rFonts w:eastAsiaTheme="minorHAnsi"/>
                <w:color w:val="auto"/>
                <w:kern w:val="0"/>
                <w:sz w:val="20"/>
                <w:szCs w:val="20"/>
                <w:u w:val="single"/>
                <w:lang w:eastAsia="en-US"/>
              </w:rPr>
            </w:pPr>
            <w:r w:rsidRPr="00100392">
              <w:rPr>
                <w:rFonts w:eastAsiaTheme="minorHAnsi"/>
                <w:color w:val="auto"/>
                <w:kern w:val="0"/>
                <w:sz w:val="20"/>
                <w:szCs w:val="20"/>
                <w:lang w:eastAsia="en-US"/>
              </w:rPr>
              <w:t>Analiza kosztów i korzyści. Co do zasady analiza kosztów i korzyści powinna być prowadzona metodą analizy ekonomicznej lub analizy efektywności kosztowej. Wystarczające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100392">
              <w:rPr>
                <w:rFonts w:eastAsiaTheme="minorHAnsi"/>
                <w:color w:val="auto"/>
                <w:kern w:val="0"/>
                <w:sz w:val="20"/>
                <w:szCs w:val="20"/>
                <w:u w:val="single"/>
                <w:lang w:eastAsia="en-US"/>
              </w:rPr>
              <w:t xml:space="preserve"> </w:t>
            </w:r>
            <w:r w:rsidRPr="00100392">
              <w:rPr>
                <w:rFonts w:eastAsiaTheme="minorHAnsi"/>
                <w:color w:val="auto"/>
                <w:kern w:val="0"/>
                <w:sz w:val="20"/>
                <w:szCs w:val="20"/>
                <w:lang w:eastAsia="en-US"/>
              </w:rPr>
              <w:t>prowadzona razem z analizą opcji.</w:t>
            </w:r>
          </w:p>
          <w:p w14:paraId="2B85FA88" w14:textId="77777777" w:rsidR="00D67030" w:rsidRPr="00100392" w:rsidRDefault="00D67030" w:rsidP="001126C8">
            <w:pPr>
              <w:autoSpaceDE w:val="0"/>
              <w:autoSpaceDN w:val="0"/>
              <w:adjustRightInd w:val="0"/>
              <w:spacing w:after="0" w:line="240" w:lineRule="auto"/>
              <w:rPr>
                <w:rFonts w:eastAsiaTheme="minorHAnsi"/>
                <w:color w:val="auto"/>
                <w:kern w:val="0"/>
                <w:sz w:val="20"/>
                <w:szCs w:val="20"/>
                <w:u w:val="single"/>
                <w:lang w:eastAsia="en-US"/>
              </w:rPr>
            </w:pPr>
          </w:p>
          <w:p w14:paraId="6E3294A3" w14:textId="00F32BA9" w:rsidR="004C21F4" w:rsidRPr="00100392" w:rsidRDefault="001126C8" w:rsidP="008F1173">
            <w:pPr>
              <w:autoSpaceDE w:val="0"/>
              <w:autoSpaceDN w:val="0"/>
              <w:adjustRightInd w:val="0"/>
              <w:spacing w:after="0" w:line="240" w:lineRule="auto"/>
              <w:rPr>
                <w:rFonts w:eastAsiaTheme="minorHAnsi"/>
                <w:color w:val="auto"/>
                <w:kern w:val="0"/>
                <w:sz w:val="20"/>
                <w:szCs w:val="20"/>
                <w:lang w:eastAsia="en-US"/>
              </w:rPr>
            </w:pPr>
            <w:r w:rsidRPr="00100392">
              <w:rPr>
                <w:rFonts w:eastAsiaTheme="minorHAnsi"/>
                <w:color w:val="auto"/>
                <w:kern w:val="0"/>
                <w:sz w:val="20"/>
                <w:szCs w:val="20"/>
                <w:lang w:eastAsia="en-US"/>
              </w:rPr>
              <w:t xml:space="preserve">Analizę finansową i ekonomiczną </w:t>
            </w:r>
            <w:r w:rsidR="004C21F4" w:rsidRPr="00100392">
              <w:rPr>
                <w:rFonts w:eastAsiaTheme="minorHAnsi"/>
                <w:color w:val="auto"/>
                <w:kern w:val="0"/>
                <w:sz w:val="20"/>
                <w:szCs w:val="20"/>
                <w:lang w:eastAsia="en-US"/>
              </w:rPr>
              <w:t xml:space="preserve">(Studium wykonalności) </w:t>
            </w:r>
            <w:r w:rsidRPr="00100392">
              <w:rPr>
                <w:rFonts w:eastAsiaTheme="minorHAnsi"/>
                <w:color w:val="auto"/>
                <w:kern w:val="0"/>
                <w:sz w:val="20"/>
                <w:szCs w:val="20"/>
                <w:lang w:eastAsia="en-US"/>
              </w:rPr>
              <w:t>należy dołączyć jako załącznik do wniosku o dofinansowanie projektu</w:t>
            </w:r>
            <w:r w:rsidR="008F1173" w:rsidRPr="00100392">
              <w:rPr>
                <w:rFonts w:eastAsiaTheme="minorHAnsi"/>
                <w:color w:val="auto"/>
                <w:kern w:val="0"/>
                <w:sz w:val="20"/>
                <w:szCs w:val="20"/>
                <w:lang w:eastAsia="en-US"/>
              </w:rPr>
              <w:t xml:space="preserve">. </w:t>
            </w:r>
            <w:r w:rsidR="004C21F4" w:rsidRPr="00100392">
              <w:rPr>
                <w:rFonts w:eastAsiaTheme="minorHAnsi"/>
                <w:color w:val="auto"/>
                <w:kern w:val="0"/>
                <w:sz w:val="20"/>
                <w:szCs w:val="20"/>
                <w:lang w:eastAsia="en-US"/>
              </w:rPr>
              <w:t>Instrukcja do opracowania Studium Wykonalności dla projektów inwestycyjnych ubiegających się o wsparcie z EFRR w ramach FEWL 21-27 dostępna w dokumentacji naboru w folderze „</w:t>
            </w:r>
            <w:r w:rsidR="002A6B18" w:rsidRPr="00100392">
              <w:rPr>
                <w:rFonts w:eastAsiaTheme="minorHAnsi"/>
                <w:color w:val="auto"/>
                <w:kern w:val="0"/>
                <w:sz w:val="20"/>
                <w:szCs w:val="20"/>
                <w:lang w:eastAsia="en-US"/>
              </w:rPr>
              <w:t>Dokumenty strategiczne i branżowe dla Wnioskodawcy</w:t>
            </w:r>
            <w:r w:rsidR="004C21F4" w:rsidRPr="00100392">
              <w:rPr>
                <w:rFonts w:eastAsiaTheme="minorHAnsi"/>
                <w:color w:val="auto"/>
                <w:kern w:val="0"/>
                <w:sz w:val="20"/>
                <w:szCs w:val="20"/>
                <w:lang w:eastAsia="en-US"/>
              </w:rPr>
              <w:t>”.</w:t>
            </w:r>
          </w:p>
        </w:tc>
      </w:tr>
      <w:tr w:rsidR="005A0C0D" w:rsidRPr="00100392" w14:paraId="6DC28779" w14:textId="77777777" w:rsidTr="00166ED7">
        <w:tc>
          <w:tcPr>
            <w:tcW w:w="8342" w:type="dxa"/>
          </w:tcPr>
          <w:p w14:paraId="4B00EB09" w14:textId="77777777" w:rsidR="005A0C0D" w:rsidRPr="00100392" w:rsidRDefault="005A0C0D" w:rsidP="00166ED7">
            <w:pPr>
              <w:pStyle w:val="Akapitzlist"/>
              <w:ind w:hanging="720"/>
              <w:rPr>
                <w:color w:val="auto"/>
                <w:sz w:val="20"/>
                <w:szCs w:val="20"/>
                <w:u w:val="single"/>
              </w:rPr>
            </w:pPr>
            <w:r w:rsidRPr="00100392">
              <w:rPr>
                <w:color w:val="auto"/>
                <w:sz w:val="20"/>
                <w:szCs w:val="20"/>
                <w:u w:val="single"/>
              </w:rPr>
              <w:lastRenderedPageBreak/>
              <w:t>Uzasadnienie wnioskodawcy:</w:t>
            </w:r>
          </w:p>
          <w:p w14:paraId="6F51015F" w14:textId="77777777" w:rsidR="005A0C0D" w:rsidRPr="00100392" w:rsidRDefault="005A0C0D" w:rsidP="00824F4A">
            <w:pPr>
              <w:ind w:left="0" w:firstLine="0"/>
              <w:rPr>
                <w:b/>
                <w:bCs/>
                <w:color w:val="auto"/>
                <w:sz w:val="20"/>
                <w:szCs w:val="20"/>
                <w:u w:val="single"/>
              </w:rPr>
            </w:pPr>
          </w:p>
          <w:p w14:paraId="11AE7B72" w14:textId="77777777" w:rsidR="005A0C0D" w:rsidRPr="00100392" w:rsidRDefault="005A0C0D" w:rsidP="00166ED7">
            <w:pPr>
              <w:pStyle w:val="Akapitzlist"/>
              <w:ind w:firstLine="0"/>
              <w:rPr>
                <w:b/>
                <w:bCs/>
                <w:color w:val="auto"/>
                <w:sz w:val="20"/>
                <w:szCs w:val="20"/>
                <w:u w:val="single"/>
              </w:rPr>
            </w:pPr>
          </w:p>
        </w:tc>
      </w:tr>
    </w:tbl>
    <w:p w14:paraId="06244754" w14:textId="2C856AE3" w:rsidR="00EC521B" w:rsidRPr="00100392" w:rsidRDefault="00EC521B" w:rsidP="00EC521B">
      <w:pPr>
        <w:spacing w:after="216" w:line="259" w:lineRule="auto"/>
        <w:ind w:left="0" w:firstLine="0"/>
        <w:rPr>
          <w:color w:val="auto"/>
          <w:sz w:val="20"/>
        </w:rPr>
      </w:pPr>
    </w:p>
    <w:p w14:paraId="3F33BFBF" w14:textId="77777777" w:rsidR="00E87A48" w:rsidRPr="00100392" w:rsidRDefault="00E87A48" w:rsidP="00EC521B">
      <w:pPr>
        <w:spacing w:after="216" w:line="259" w:lineRule="auto"/>
        <w:ind w:left="0" w:firstLine="0"/>
        <w:rPr>
          <w:color w:val="auto"/>
          <w:sz w:val="20"/>
        </w:rPr>
      </w:pPr>
    </w:p>
    <w:p w14:paraId="5B6E3E0D" w14:textId="27645424" w:rsidR="000407F7" w:rsidRPr="00100392" w:rsidRDefault="009C0602" w:rsidP="000407F7">
      <w:pPr>
        <w:ind w:left="-5"/>
        <w:rPr>
          <w:i/>
          <w:color w:val="auto"/>
          <w:sz w:val="16"/>
        </w:rPr>
      </w:pPr>
      <w:r w:rsidRPr="00100392">
        <w:rPr>
          <w:color w:val="auto"/>
          <w:sz w:val="20"/>
        </w:rPr>
        <w:t>……………………………………                                         ………..…………………………………………</w:t>
      </w:r>
      <w:r w:rsidR="000407F7" w:rsidRPr="00100392">
        <w:rPr>
          <w:color w:val="auto"/>
          <w:sz w:val="20"/>
        </w:rPr>
        <w:tab/>
      </w:r>
      <w:r w:rsidR="000407F7" w:rsidRPr="00100392">
        <w:rPr>
          <w:color w:val="auto"/>
          <w:sz w:val="20"/>
        </w:rPr>
        <w:tab/>
      </w:r>
      <w:r w:rsidR="000407F7" w:rsidRPr="00100392">
        <w:rPr>
          <w:rFonts w:ascii="Calibri" w:eastAsia="Calibri" w:hAnsi="Calibri" w:cs="Calibri"/>
          <w:color w:val="auto"/>
        </w:rPr>
        <w:t xml:space="preserve">    </w:t>
      </w:r>
      <w:r w:rsidRPr="00100392">
        <w:rPr>
          <w:i/>
          <w:color w:val="auto"/>
          <w:sz w:val="16"/>
        </w:rPr>
        <w:t xml:space="preserve">data </w:t>
      </w:r>
      <w:r w:rsidRPr="00100392">
        <w:rPr>
          <w:i/>
          <w:color w:val="auto"/>
          <w:sz w:val="16"/>
        </w:rPr>
        <w:tab/>
        <w:t xml:space="preserve"> </w:t>
      </w:r>
      <w:r w:rsidRPr="00100392">
        <w:rPr>
          <w:i/>
          <w:color w:val="auto"/>
          <w:sz w:val="16"/>
        </w:rPr>
        <w:tab/>
        <w:t xml:space="preserve"> </w:t>
      </w:r>
      <w:r w:rsidRPr="00100392">
        <w:rPr>
          <w:i/>
          <w:color w:val="auto"/>
          <w:sz w:val="16"/>
        </w:rPr>
        <w:tab/>
        <w:t xml:space="preserve"> </w:t>
      </w:r>
      <w:r w:rsidRPr="00100392">
        <w:rPr>
          <w:i/>
          <w:color w:val="auto"/>
          <w:sz w:val="16"/>
        </w:rPr>
        <w:tab/>
        <w:t xml:space="preserve">          </w:t>
      </w:r>
      <w:r w:rsidRPr="00100392">
        <w:rPr>
          <w:i/>
          <w:color w:val="auto"/>
          <w:sz w:val="16"/>
        </w:rPr>
        <w:tab/>
      </w:r>
      <w:r w:rsidR="000407F7" w:rsidRPr="00100392">
        <w:rPr>
          <w:i/>
          <w:color w:val="auto"/>
          <w:sz w:val="16"/>
        </w:rPr>
        <w:tab/>
        <w:t xml:space="preserve">             podpis Wnioskodawcy lub osoby uprawnionej </w:t>
      </w:r>
    </w:p>
    <w:p w14:paraId="3F4FDD93" w14:textId="225A7989" w:rsidR="00E87A48" w:rsidRPr="00100392" w:rsidRDefault="000407F7" w:rsidP="000407F7">
      <w:pPr>
        <w:ind w:left="-5"/>
        <w:rPr>
          <w:color w:val="auto"/>
        </w:rPr>
      </w:pPr>
      <w:r w:rsidRPr="00100392">
        <w:rPr>
          <w:i/>
          <w:color w:val="auto"/>
          <w:sz w:val="16"/>
        </w:rPr>
        <w:t xml:space="preserve">   </w:t>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r>
      <w:r w:rsidRPr="00100392">
        <w:rPr>
          <w:i/>
          <w:color w:val="auto"/>
          <w:sz w:val="16"/>
        </w:rPr>
        <w:tab/>
        <w:t xml:space="preserve">  do jego reprezentowania.</w:t>
      </w:r>
    </w:p>
    <w:p w14:paraId="448C3237" w14:textId="4E487C29" w:rsidR="009C0602" w:rsidRPr="00100392" w:rsidRDefault="009C0602" w:rsidP="00B97F2C">
      <w:pPr>
        <w:spacing w:after="0" w:line="259" w:lineRule="auto"/>
        <w:ind w:left="0" w:firstLine="0"/>
        <w:rPr>
          <w:color w:val="auto"/>
        </w:rPr>
      </w:pPr>
    </w:p>
    <w:sectPr w:rsidR="009C0602" w:rsidRPr="0010039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A1F57" w14:textId="77777777" w:rsidR="00BB6429" w:rsidRDefault="00BB6429" w:rsidP="00ED3262">
      <w:pPr>
        <w:spacing w:after="0" w:line="240" w:lineRule="auto"/>
      </w:pPr>
      <w:r>
        <w:separator/>
      </w:r>
    </w:p>
  </w:endnote>
  <w:endnote w:type="continuationSeparator" w:id="0">
    <w:p w14:paraId="7028C180" w14:textId="77777777" w:rsidR="00BB6429" w:rsidRDefault="00BB6429"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8E3B0" w14:textId="77777777" w:rsidR="00BB6429" w:rsidRDefault="00BB6429" w:rsidP="00ED3262">
      <w:pPr>
        <w:spacing w:after="0" w:line="240" w:lineRule="auto"/>
      </w:pPr>
      <w:r>
        <w:separator/>
      </w:r>
    </w:p>
  </w:footnote>
  <w:footnote w:type="continuationSeparator" w:id="0">
    <w:p w14:paraId="22C86D93" w14:textId="77777777" w:rsidR="00BB6429" w:rsidRDefault="00BB6429"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E2D21"/>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856E18"/>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71664A"/>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0A2C07"/>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DC3047"/>
    <w:multiLevelType w:val="hybridMultilevel"/>
    <w:tmpl w:val="A7D663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273874"/>
    <w:multiLevelType w:val="hybridMultilevel"/>
    <w:tmpl w:val="182CBB42"/>
    <w:lvl w:ilvl="0" w:tplc="42F6388E">
      <w:numFmt w:val="bullet"/>
      <w:lvlText w:val=""/>
      <w:lvlJc w:val="left"/>
      <w:pPr>
        <w:ind w:left="828" w:hanging="360"/>
      </w:pPr>
      <w:rPr>
        <w:rFonts w:ascii="Symbol" w:eastAsia="Symbol" w:hAnsi="Symbol" w:cs="Symbol" w:hint="default"/>
        <w:b w:val="0"/>
        <w:bCs w:val="0"/>
        <w:i w:val="0"/>
        <w:iCs w:val="0"/>
        <w:spacing w:val="0"/>
        <w:w w:val="100"/>
        <w:sz w:val="20"/>
        <w:szCs w:val="20"/>
        <w:lang w:val="pl-PL" w:eastAsia="en-US" w:bidi="ar-SA"/>
      </w:rPr>
    </w:lvl>
    <w:lvl w:ilvl="1" w:tplc="E86C1CBE">
      <w:numFmt w:val="bullet"/>
      <w:lvlText w:val="•"/>
      <w:lvlJc w:val="left"/>
      <w:pPr>
        <w:ind w:left="1323" w:hanging="360"/>
      </w:pPr>
      <w:rPr>
        <w:rFonts w:hint="default"/>
        <w:lang w:val="pl-PL" w:eastAsia="en-US" w:bidi="ar-SA"/>
      </w:rPr>
    </w:lvl>
    <w:lvl w:ilvl="2" w:tplc="FB569A6C">
      <w:numFmt w:val="bullet"/>
      <w:lvlText w:val="•"/>
      <w:lvlJc w:val="left"/>
      <w:pPr>
        <w:ind w:left="1826" w:hanging="360"/>
      </w:pPr>
      <w:rPr>
        <w:rFonts w:hint="default"/>
        <w:lang w:val="pl-PL" w:eastAsia="en-US" w:bidi="ar-SA"/>
      </w:rPr>
    </w:lvl>
    <w:lvl w:ilvl="3" w:tplc="C97652A2">
      <w:numFmt w:val="bullet"/>
      <w:lvlText w:val="•"/>
      <w:lvlJc w:val="left"/>
      <w:pPr>
        <w:ind w:left="2329" w:hanging="360"/>
      </w:pPr>
      <w:rPr>
        <w:rFonts w:hint="default"/>
        <w:lang w:val="pl-PL" w:eastAsia="en-US" w:bidi="ar-SA"/>
      </w:rPr>
    </w:lvl>
    <w:lvl w:ilvl="4" w:tplc="6714E206">
      <w:numFmt w:val="bullet"/>
      <w:lvlText w:val="•"/>
      <w:lvlJc w:val="left"/>
      <w:pPr>
        <w:ind w:left="2832" w:hanging="360"/>
      </w:pPr>
      <w:rPr>
        <w:rFonts w:hint="default"/>
        <w:lang w:val="pl-PL" w:eastAsia="en-US" w:bidi="ar-SA"/>
      </w:rPr>
    </w:lvl>
    <w:lvl w:ilvl="5" w:tplc="8A22D702">
      <w:numFmt w:val="bullet"/>
      <w:lvlText w:val="•"/>
      <w:lvlJc w:val="left"/>
      <w:pPr>
        <w:ind w:left="3335" w:hanging="360"/>
      </w:pPr>
      <w:rPr>
        <w:rFonts w:hint="default"/>
        <w:lang w:val="pl-PL" w:eastAsia="en-US" w:bidi="ar-SA"/>
      </w:rPr>
    </w:lvl>
    <w:lvl w:ilvl="6" w:tplc="F9C002F4">
      <w:numFmt w:val="bullet"/>
      <w:lvlText w:val="•"/>
      <w:lvlJc w:val="left"/>
      <w:pPr>
        <w:ind w:left="3838" w:hanging="360"/>
      </w:pPr>
      <w:rPr>
        <w:rFonts w:hint="default"/>
        <w:lang w:val="pl-PL" w:eastAsia="en-US" w:bidi="ar-SA"/>
      </w:rPr>
    </w:lvl>
    <w:lvl w:ilvl="7" w:tplc="9EBAD012">
      <w:numFmt w:val="bullet"/>
      <w:lvlText w:val="•"/>
      <w:lvlJc w:val="left"/>
      <w:pPr>
        <w:ind w:left="4341" w:hanging="360"/>
      </w:pPr>
      <w:rPr>
        <w:rFonts w:hint="default"/>
        <w:lang w:val="pl-PL" w:eastAsia="en-US" w:bidi="ar-SA"/>
      </w:rPr>
    </w:lvl>
    <w:lvl w:ilvl="8" w:tplc="B9661F70">
      <w:numFmt w:val="bullet"/>
      <w:lvlText w:val="•"/>
      <w:lvlJc w:val="left"/>
      <w:pPr>
        <w:ind w:left="4844" w:hanging="360"/>
      </w:pPr>
      <w:rPr>
        <w:rFonts w:hint="default"/>
        <w:lang w:val="pl-PL" w:eastAsia="en-US" w:bidi="ar-SA"/>
      </w:rPr>
    </w:lvl>
  </w:abstractNum>
  <w:abstractNum w:abstractNumId="6"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456CBF"/>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A418E9"/>
    <w:multiLevelType w:val="hybridMultilevel"/>
    <w:tmpl w:val="C0DEA7BE"/>
    <w:lvl w:ilvl="0" w:tplc="B12A280E">
      <w:numFmt w:val="bullet"/>
      <w:lvlText w:val=""/>
      <w:lvlJc w:val="left"/>
      <w:pPr>
        <w:ind w:left="725" w:hanging="360"/>
      </w:pPr>
      <w:rPr>
        <w:rFonts w:ascii="Symbol" w:eastAsia="Symbol" w:hAnsi="Symbol" w:cs="Symbol" w:hint="default"/>
        <w:b w:val="0"/>
        <w:bCs w:val="0"/>
        <w:i w:val="0"/>
        <w:iCs w:val="0"/>
        <w:spacing w:val="0"/>
        <w:w w:val="100"/>
        <w:sz w:val="20"/>
        <w:szCs w:val="20"/>
        <w:lang w:val="pl-PL" w:eastAsia="en-US" w:bidi="ar-SA"/>
      </w:rPr>
    </w:lvl>
    <w:lvl w:ilvl="1" w:tplc="ECC27F58">
      <w:numFmt w:val="bullet"/>
      <w:lvlText w:val="•"/>
      <w:lvlJc w:val="left"/>
      <w:pPr>
        <w:ind w:left="1233" w:hanging="360"/>
      </w:pPr>
      <w:rPr>
        <w:rFonts w:hint="default"/>
        <w:lang w:val="pl-PL" w:eastAsia="en-US" w:bidi="ar-SA"/>
      </w:rPr>
    </w:lvl>
    <w:lvl w:ilvl="2" w:tplc="DF9AD35C">
      <w:numFmt w:val="bullet"/>
      <w:lvlText w:val="•"/>
      <w:lvlJc w:val="left"/>
      <w:pPr>
        <w:ind w:left="1746" w:hanging="360"/>
      </w:pPr>
      <w:rPr>
        <w:rFonts w:hint="default"/>
        <w:lang w:val="pl-PL" w:eastAsia="en-US" w:bidi="ar-SA"/>
      </w:rPr>
    </w:lvl>
    <w:lvl w:ilvl="3" w:tplc="F0B87FCC">
      <w:numFmt w:val="bullet"/>
      <w:lvlText w:val="•"/>
      <w:lvlJc w:val="left"/>
      <w:pPr>
        <w:ind w:left="2259" w:hanging="360"/>
      </w:pPr>
      <w:rPr>
        <w:rFonts w:hint="default"/>
        <w:lang w:val="pl-PL" w:eastAsia="en-US" w:bidi="ar-SA"/>
      </w:rPr>
    </w:lvl>
    <w:lvl w:ilvl="4" w:tplc="28B87370">
      <w:numFmt w:val="bullet"/>
      <w:lvlText w:val="•"/>
      <w:lvlJc w:val="left"/>
      <w:pPr>
        <w:ind w:left="2772" w:hanging="360"/>
      </w:pPr>
      <w:rPr>
        <w:rFonts w:hint="default"/>
        <w:lang w:val="pl-PL" w:eastAsia="en-US" w:bidi="ar-SA"/>
      </w:rPr>
    </w:lvl>
    <w:lvl w:ilvl="5" w:tplc="F1F4C4E4">
      <w:numFmt w:val="bullet"/>
      <w:lvlText w:val="•"/>
      <w:lvlJc w:val="left"/>
      <w:pPr>
        <w:ind w:left="3285" w:hanging="360"/>
      </w:pPr>
      <w:rPr>
        <w:rFonts w:hint="default"/>
        <w:lang w:val="pl-PL" w:eastAsia="en-US" w:bidi="ar-SA"/>
      </w:rPr>
    </w:lvl>
    <w:lvl w:ilvl="6" w:tplc="F60A9726">
      <w:numFmt w:val="bullet"/>
      <w:lvlText w:val="•"/>
      <w:lvlJc w:val="left"/>
      <w:pPr>
        <w:ind w:left="3798" w:hanging="360"/>
      </w:pPr>
      <w:rPr>
        <w:rFonts w:hint="default"/>
        <w:lang w:val="pl-PL" w:eastAsia="en-US" w:bidi="ar-SA"/>
      </w:rPr>
    </w:lvl>
    <w:lvl w:ilvl="7" w:tplc="38A69E28">
      <w:numFmt w:val="bullet"/>
      <w:lvlText w:val="•"/>
      <w:lvlJc w:val="left"/>
      <w:pPr>
        <w:ind w:left="4311" w:hanging="360"/>
      </w:pPr>
      <w:rPr>
        <w:rFonts w:hint="default"/>
        <w:lang w:val="pl-PL" w:eastAsia="en-US" w:bidi="ar-SA"/>
      </w:rPr>
    </w:lvl>
    <w:lvl w:ilvl="8" w:tplc="128E41BE">
      <w:numFmt w:val="bullet"/>
      <w:lvlText w:val="•"/>
      <w:lvlJc w:val="left"/>
      <w:pPr>
        <w:ind w:left="4824" w:hanging="360"/>
      </w:pPr>
      <w:rPr>
        <w:rFonts w:hint="default"/>
        <w:lang w:val="pl-PL" w:eastAsia="en-US" w:bidi="ar-SA"/>
      </w:rPr>
    </w:lvl>
  </w:abstractNum>
  <w:abstractNum w:abstractNumId="9" w15:restartNumberingAfterBreak="0">
    <w:nsid w:val="1D190836"/>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1" w15:restartNumberingAfterBreak="0">
    <w:nsid w:val="2CE91002"/>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86756B"/>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55D5D07"/>
    <w:multiLevelType w:val="hybridMultilevel"/>
    <w:tmpl w:val="D2708A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FE402E"/>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D19AE"/>
    <w:multiLevelType w:val="hybridMultilevel"/>
    <w:tmpl w:val="4D50700A"/>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FF42EB"/>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8CB6774"/>
    <w:multiLevelType w:val="hybridMultilevel"/>
    <w:tmpl w:val="DFBCE180"/>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BD03825"/>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CCE4BB9"/>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6F451C"/>
    <w:multiLevelType w:val="hybridMultilevel"/>
    <w:tmpl w:val="1B9CA014"/>
    <w:lvl w:ilvl="0" w:tplc="CE5C4B82">
      <w:numFmt w:val="bullet"/>
      <w:lvlText w:val=""/>
      <w:lvlJc w:val="left"/>
      <w:pPr>
        <w:ind w:left="923" w:hanging="360"/>
      </w:pPr>
      <w:rPr>
        <w:rFonts w:ascii="Symbol" w:eastAsia="Symbol" w:hAnsi="Symbol" w:cs="Symbol" w:hint="default"/>
        <w:b w:val="0"/>
        <w:bCs w:val="0"/>
        <w:i w:val="0"/>
        <w:iCs w:val="0"/>
        <w:spacing w:val="0"/>
        <w:w w:val="100"/>
        <w:sz w:val="20"/>
        <w:szCs w:val="20"/>
        <w:lang w:val="pl-PL" w:eastAsia="en-US" w:bidi="ar-SA"/>
      </w:rPr>
    </w:lvl>
    <w:lvl w:ilvl="1" w:tplc="3118CF92">
      <w:numFmt w:val="bullet"/>
      <w:lvlText w:val="•"/>
      <w:lvlJc w:val="left"/>
      <w:pPr>
        <w:ind w:left="1413" w:hanging="360"/>
      </w:pPr>
      <w:rPr>
        <w:rFonts w:hint="default"/>
        <w:lang w:val="pl-PL" w:eastAsia="en-US" w:bidi="ar-SA"/>
      </w:rPr>
    </w:lvl>
    <w:lvl w:ilvl="2" w:tplc="9C6A12CA">
      <w:numFmt w:val="bullet"/>
      <w:lvlText w:val="•"/>
      <w:lvlJc w:val="left"/>
      <w:pPr>
        <w:ind w:left="1906" w:hanging="360"/>
      </w:pPr>
      <w:rPr>
        <w:rFonts w:hint="default"/>
        <w:lang w:val="pl-PL" w:eastAsia="en-US" w:bidi="ar-SA"/>
      </w:rPr>
    </w:lvl>
    <w:lvl w:ilvl="3" w:tplc="1A64ACAA">
      <w:numFmt w:val="bullet"/>
      <w:lvlText w:val="•"/>
      <w:lvlJc w:val="left"/>
      <w:pPr>
        <w:ind w:left="2399" w:hanging="360"/>
      </w:pPr>
      <w:rPr>
        <w:rFonts w:hint="default"/>
        <w:lang w:val="pl-PL" w:eastAsia="en-US" w:bidi="ar-SA"/>
      </w:rPr>
    </w:lvl>
    <w:lvl w:ilvl="4" w:tplc="8EC0D9E4">
      <w:numFmt w:val="bullet"/>
      <w:lvlText w:val="•"/>
      <w:lvlJc w:val="left"/>
      <w:pPr>
        <w:ind w:left="2892" w:hanging="360"/>
      </w:pPr>
      <w:rPr>
        <w:rFonts w:hint="default"/>
        <w:lang w:val="pl-PL" w:eastAsia="en-US" w:bidi="ar-SA"/>
      </w:rPr>
    </w:lvl>
    <w:lvl w:ilvl="5" w:tplc="B9C40368">
      <w:numFmt w:val="bullet"/>
      <w:lvlText w:val="•"/>
      <w:lvlJc w:val="left"/>
      <w:pPr>
        <w:ind w:left="3385" w:hanging="360"/>
      </w:pPr>
      <w:rPr>
        <w:rFonts w:hint="default"/>
        <w:lang w:val="pl-PL" w:eastAsia="en-US" w:bidi="ar-SA"/>
      </w:rPr>
    </w:lvl>
    <w:lvl w:ilvl="6" w:tplc="F89407DE">
      <w:numFmt w:val="bullet"/>
      <w:lvlText w:val="•"/>
      <w:lvlJc w:val="left"/>
      <w:pPr>
        <w:ind w:left="3878" w:hanging="360"/>
      </w:pPr>
      <w:rPr>
        <w:rFonts w:hint="default"/>
        <w:lang w:val="pl-PL" w:eastAsia="en-US" w:bidi="ar-SA"/>
      </w:rPr>
    </w:lvl>
    <w:lvl w:ilvl="7" w:tplc="526C73C0">
      <w:numFmt w:val="bullet"/>
      <w:lvlText w:val="•"/>
      <w:lvlJc w:val="left"/>
      <w:pPr>
        <w:ind w:left="4371" w:hanging="360"/>
      </w:pPr>
      <w:rPr>
        <w:rFonts w:hint="default"/>
        <w:lang w:val="pl-PL" w:eastAsia="en-US" w:bidi="ar-SA"/>
      </w:rPr>
    </w:lvl>
    <w:lvl w:ilvl="8" w:tplc="1B8402EE">
      <w:numFmt w:val="bullet"/>
      <w:lvlText w:val="•"/>
      <w:lvlJc w:val="left"/>
      <w:pPr>
        <w:ind w:left="4864" w:hanging="360"/>
      </w:pPr>
      <w:rPr>
        <w:rFonts w:hint="default"/>
        <w:lang w:val="pl-PL" w:eastAsia="en-US" w:bidi="ar-SA"/>
      </w:rPr>
    </w:lvl>
  </w:abstractNum>
  <w:abstractNum w:abstractNumId="23" w15:restartNumberingAfterBreak="0">
    <w:nsid w:val="56D5010D"/>
    <w:multiLevelType w:val="hybridMultilevel"/>
    <w:tmpl w:val="140E9A2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6F6105"/>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FB03DA8"/>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A7759E"/>
    <w:multiLevelType w:val="hybridMultilevel"/>
    <w:tmpl w:val="FC88992E"/>
    <w:lvl w:ilvl="0" w:tplc="1BE0CF4C">
      <w:numFmt w:val="bullet"/>
      <w:lvlText w:val=""/>
      <w:lvlJc w:val="left"/>
      <w:pPr>
        <w:ind w:left="833" w:hanging="359"/>
      </w:pPr>
      <w:rPr>
        <w:rFonts w:ascii="Symbol" w:eastAsia="Symbol" w:hAnsi="Symbol" w:cs="Symbol" w:hint="default"/>
        <w:b w:val="0"/>
        <w:bCs w:val="0"/>
        <w:i w:val="0"/>
        <w:iCs w:val="0"/>
        <w:spacing w:val="0"/>
        <w:w w:val="100"/>
        <w:sz w:val="20"/>
        <w:szCs w:val="20"/>
        <w:lang w:val="pl-PL" w:eastAsia="en-US" w:bidi="ar-SA"/>
      </w:rPr>
    </w:lvl>
    <w:lvl w:ilvl="1" w:tplc="359C0E90">
      <w:numFmt w:val="bullet"/>
      <w:lvlText w:val="•"/>
      <w:lvlJc w:val="left"/>
      <w:pPr>
        <w:ind w:left="1341" w:hanging="359"/>
      </w:pPr>
      <w:rPr>
        <w:rFonts w:hint="default"/>
        <w:lang w:val="pl-PL" w:eastAsia="en-US" w:bidi="ar-SA"/>
      </w:rPr>
    </w:lvl>
    <w:lvl w:ilvl="2" w:tplc="EF146878">
      <w:numFmt w:val="bullet"/>
      <w:lvlText w:val="•"/>
      <w:lvlJc w:val="left"/>
      <w:pPr>
        <w:ind w:left="1842" w:hanging="359"/>
      </w:pPr>
      <w:rPr>
        <w:rFonts w:hint="default"/>
        <w:lang w:val="pl-PL" w:eastAsia="en-US" w:bidi="ar-SA"/>
      </w:rPr>
    </w:lvl>
    <w:lvl w:ilvl="3" w:tplc="5A2E212A">
      <w:numFmt w:val="bullet"/>
      <w:lvlText w:val="•"/>
      <w:lvlJc w:val="left"/>
      <w:pPr>
        <w:ind w:left="2343" w:hanging="359"/>
      </w:pPr>
      <w:rPr>
        <w:rFonts w:hint="default"/>
        <w:lang w:val="pl-PL" w:eastAsia="en-US" w:bidi="ar-SA"/>
      </w:rPr>
    </w:lvl>
    <w:lvl w:ilvl="4" w:tplc="B1FE06D2">
      <w:numFmt w:val="bullet"/>
      <w:lvlText w:val="•"/>
      <w:lvlJc w:val="left"/>
      <w:pPr>
        <w:ind w:left="2844" w:hanging="359"/>
      </w:pPr>
      <w:rPr>
        <w:rFonts w:hint="default"/>
        <w:lang w:val="pl-PL" w:eastAsia="en-US" w:bidi="ar-SA"/>
      </w:rPr>
    </w:lvl>
    <w:lvl w:ilvl="5" w:tplc="0F3CE522">
      <w:numFmt w:val="bullet"/>
      <w:lvlText w:val="•"/>
      <w:lvlJc w:val="left"/>
      <w:pPr>
        <w:ind w:left="3345" w:hanging="359"/>
      </w:pPr>
      <w:rPr>
        <w:rFonts w:hint="default"/>
        <w:lang w:val="pl-PL" w:eastAsia="en-US" w:bidi="ar-SA"/>
      </w:rPr>
    </w:lvl>
    <w:lvl w:ilvl="6" w:tplc="C7348CD2">
      <w:numFmt w:val="bullet"/>
      <w:lvlText w:val="•"/>
      <w:lvlJc w:val="left"/>
      <w:pPr>
        <w:ind w:left="3846" w:hanging="359"/>
      </w:pPr>
      <w:rPr>
        <w:rFonts w:hint="default"/>
        <w:lang w:val="pl-PL" w:eastAsia="en-US" w:bidi="ar-SA"/>
      </w:rPr>
    </w:lvl>
    <w:lvl w:ilvl="7" w:tplc="CCA6AA52">
      <w:numFmt w:val="bullet"/>
      <w:lvlText w:val="•"/>
      <w:lvlJc w:val="left"/>
      <w:pPr>
        <w:ind w:left="4347" w:hanging="359"/>
      </w:pPr>
      <w:rPr>
        <w:rFonts w:hint="default"/>
        <w:lang w:val="pl-PL" w:eastAsia="en-US" w:bidi="ar-SA"/>
      </w:rPr>
    </w:lvl>
    <w:lvl w:ilvl="8" w:tplc="981E2FD2">
      <w:numFmt w:val="bullet"/>
      <w:lvlText w:val="•"/>
      <w:lvlJc w:val="left"/>
      <w:pPr>
        <w:ind w:left="4848" w:hanging="359"/>
      </w:pPr>
      <w:rPr>
        <w:rFonts w:hint="default"/>
        <w:lang w:val="pl-PL" w:eastAsia="en-US" w:bidi="ar-SA"/>
      </w:rPr>
    </w:lvl>
  </w:abstractNum>
  <w:abstractNum w:abstractNumId="28"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0" w15:restartNumberingAfterBreak="0">
    <w:nsid w:val="67A2087C"/>
    <w:multiLevelType w:val="hybridMultilevel"/>
    <w:tmpl w:val="563E0D4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1" w15:restartNumberingAfterBreak="0">
    <w:nsid w:val="694005E1"/>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3" w15:restartNumberingAfterBreak="0">
    <w:nsid w:val="6BB726E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C055BC7"/>
    <w:multiLevelType w:val="hybridMultilevel"/>
    <w:tmpl w:val="33EC5428"/>
    <w:lvl w:ilvl="0" w:tplc="693EE8D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6CAE0BF8"/>
    <w:multiLevelType w:val="hybridMultilevel"/>
    <w:tmpl w:val="BB38DE1E"/>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CCE6ABD"/>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EFC03FA"/>
    <w:multiLevelType w:val="hybridMultilevel"/>
    <w:tmpl w:val="78746B58"/>
    <w:lvl w:ilvl="0" w:tplc="693EE8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BE681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4D3538"/>
    <w:multiLevelType w:val="hybridMultilevel"/>
    <w:tmpl w:val="A850A9C4"/>
    <w:lvl w:ilvl="0" w:tplc="5F246F04">
      <w:numFmt w:val="bullet"/>
      <w:lvlText w:val=""/>
      <w:lvlJc w:val="left"/>
      <w:pPr>
        <w:ind w:left="918" w:hanging="360"/>
      </w:pPr>
      <w:rPr>
        <w:rFonts w:ascii="Symbol" w:eastAsia="Symbol" w:hAnsi="Symbol" w:cs="Symbol" w:hint="default"/>
        <w:b w:val="0"/>
        <w:bCs w:val="0"/>
        <w:i w:val="0"/>
        <w:iCs w:val="0"/>
        <w:spacing w:val="0"/>
        <w:w w:val="100"/>
        <w:sz w:val="20"/>
        <w:szCs w:val="20"/>
        <w:lang w:val="pl-PL" w:eastAsia="en-US" w:bidi="ar-SA"/>
      </w:rPr>
    </w:lvl>
    <w:lvl w:ilvl="1" w:tplc="78B0884E">
      <w:numFmt w:val="bullet"/>
      <w:lvlText w:val="•"/>
      <w:lvlJc w:val="left"/>
      <w:pPr>
        <w:ind w:left="1413" w:hanging="360"/>
      </w:pPr>
      <w:rPr>
        <w:rFonts w:hint="default"/>
        <w:lang w:val="pl-PL" w:eastAsia="en-US" w:bidi="ar-SA"/>
      </w:rPr>
    </w:lvl>
    <w:lvl w:ilvl="2" w:tplc="99EA2064">
      <w:numFmt w:val="bullet"/>
      <w:lvlText w:val="•"/>
      <w:lvlJc w:val="left"/>
      <w:pPr>
        <w:ind w:left="1906" w:hanging="360"/>
      </w:pPr>
      <w:rPr>
        <w:rFonts w:hint="default"/>
        <w:lang w:val="pl-PL" w:eastAsia="en-US" w:bidi="ar-SA"/>
      </w:rPr>
    </w:lvl>
    <w:lvl w:ilvl="3" w:tplc="F7B6A676">
      <w:numFmt w:val="bullet"/>
      <w:lvlText w:val="•"/>
      <w:lvlJc w:val="left"/>
      <w:pPr>
        <w:ind w:left="2399" w:hanging="360"/>
      </w:pPr>
      <w:rPr>
        <w:rFonts w:hint="default"/>
        <w:lang w:val="pl-PL" w:eastAsia="en-US" w:bidi="ar-SA"/>
      </w:rPr>
    </w:lvl>
    <w:lvl w:ilvl="4" w:tplc="65A84610">
      <w:numFmt w:val="bullet"/>
      <w:lvlText w:val="•"/>
      <w:lvlJc w:val="left"/>
      <w:pPr>
        <w:ind w:left="2892" w:hanging="360"/>
      </w:pPr>
      <w:rPr>
        <w:rFonts w:hint="default"/>
        <w:lang w:val="pl-PL" w:eastAsia="en-US" w:bidi="ar-SA"/>
      </w:rPr>
    </w:lvl>
    <w:lvl w:ilvl="5" w:tplc="421213A0">
      <w:numFmt w:val="bullet"/>
      <w:lvlText w:val="•"/>
      <w:lvlJc w:val="left"/>
      <w:pPr>
        <w:ind w:left="3385" w:hanging="360"/>
      </w:pPr>
      <w:rPr>
        <w:rFonts w:hint="default"/>
        <w:lang w:val="pl-PL" w:eastAsia="en-US" w:bidi="ar-SA"/>
      </w:rPr>
    </w:lvl>
    <w:lvl w:ilvl="6" w:tplc="2EBEAF66">
      <w:numFmt w:val="bullet"/>
      <w:lvlText w:val="•"/>
      <w:lvlJc w:val="left"/>
      <w:pPr>
        <w:ind w:left="3878" w:hanging="360"/>
      </w:pPr>
      <w:rPr>
        <w:rFonts w:hint="default"/>
        <w:lang w:val="pl-PL" w:eastAsia="en-US" w:bidi="ar-SA"/>
      </w:rPr>
    </w:lvl>
    <w:lvl w:ilvl="7" w:tplc="478E9554">
      <w:numFmt w:val="bullet"/>
      <w:lvlText w:val="•"/>
      <w:lvlJc w:val="left"/>
      <w:pPr>
        <w:ind w:left="4371" w:hanging="360"/>
      </w:pPr>
      <w:rPr>
        <w:rFonts w:hint="default"/>
        <w:lang w:val="pl-PL" w:eastAsia="en-US" w:bidi="ar-SA"/>
      </w:rPr>
    </w:lvl>
    <w:lvl w:ilvl="8" w:tplc="5DAE350E">
      <w:numFmt w:val="bullet"/>
      <w:lvlText w:val="•"/>
      <w:lvlJc w:val="left"/>
      <w:pPr>
        <w:ind w:left="4864" w:hanging="360"/>
      </w:pPr>
      <w:rPr>
        <w:rFonts w:hint="default"/>
        <w:lang w:val="pl-PL" w:eastAsia="en-US" w:bidi="ar-SA"/>
      </w:rPr>
    </w:lvl>
  </w:abstractNum>
  <w:abstractNum w:abstractNumId="40" w15:restartNumberingAfterBreak="0">
    <w:nsid w:val="75A346B4"/>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7A41907"/>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DE52CA"/>
    <w:multiLevelType w:val="hybridMultilevel"/>
    <w:tmpl w:val="4D50700A"/>
    <w:lvl w:ilvl="0" w:tplc="FFFFFFFF">
      <w:start w:val="1"/>
      <w:numFmt w:val="decimal"/>
      <w:lvlText w:val="%1."/>
      <w:lvlJc w:val="left"/>
      <w:pPr>
        <w:ind w:left="720" w:hanging="360"/>
      </w:pPr>
      <w:rPr>
        <w:rFonts w:ascii="Arial Narrow" w:hAnsi="Arial Narrow" w:hint="default"/>
        <w:b/>
        <w:strike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7B39E5"/>
    <w:multiLevelType w:val="hybridMultilevel"/>
    <w:tmpl w:val="8A3A75E4"/>
    <w:lvl w:ilvl="0" w:tplc="693EE8D6">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num w:numId="1" w16cid:durableId="1128546603">
    <w:abstractNumId w:val="17"/>
  </w:num>
  <w:num w:numId="2" w16cid:durableId="2104835282">
    <w:abstractNumId w:val="10"/>
  </w:num>
  <w:num w:numId="3" w16cid:durableId="778332254">
    <w:abstractNumId w:val="16"/>
  </w:num>
  <w:num w:numId="4" w16cid:durableId="1558467118">
    <w:abstractNumId w:val="4"/>
  </w:num>
  <w:num w:numId="5" w16cid:durableId="1404060950">
    <w:abstractNumId w:val="6"/>
  </w:num>
  <w:num w:numId="6" w16cid:durableId="705570022">
    <w:abstractNumId w:val="14"/>
  </w:num>
  <w:num w:numId="7" w16cid:durableId="1937595122">
    <w:abstractNumId w:val="28"/>
  </w:num>
  <w:num w:numId="8" w16cid:durableId="8992067">
    <w:abstractNumId w:val="32"/>
  </w:num>
  <w:num w:numId="9" w16cid:durableId="180552365">
    <w:abstractNumId w:val="26"/>
  </w:num>
  <w:num w:numId="10" w16cid:durableId="1553998614">
    <w:abstractNumId w:val="13"/>
  </w:num>
  <w:num w:numId="11" w16cid:durableId="1315062140">
    <w:abstractNumId w:val="30"/>
  </w:num>
  <w:num w:numId="12" w16cid:durableId="794105405">
    <w:abstractNumId w:val="33"/>
  </w:num>
  <w:num w:numId="13" w16cid:durableId="913927767">
    <w:abstractNumId w:val="31"/>
  </w:num>
  <w:num w:numId="14" w16cid:durableId="496385672">
    <w:abstractNumId w:val="9"/>
  </w:num>
  <w:num w:numId="15" w16cid:durableId="924656854">
    <w:abstractNumId w:val="40"/>
  </w:num>
  <w:num w:numId="16" w16cid:durableId="1411737019">
    <w:abstractNumId w:val="42"/>
  </w:num>
  <w:num w:numId="17" w16cid:durableId="209802293">
    <w:abstractNumId w:val="38"/>
  </w:num>
  <w:num w:numId="18" w16cid:durableId="781612158">
    <w:abstractNumId w:val="36"/>
  </w:num>
  <w:num w:numId="19" w16cid:durableId="392237729">
    <w:abstractNumId w:val="0"/>
  </w:num>
  <w:num w:numId="20" w16cid:durableId="1371491425">
    <w:abstractNumId w:val="24"/>
  </w:num>
  <w:num w:numId="21" w16cid:durableId="1080909082">
    <w:abstractNumId w:val="3"/>
  </w:num>
  <w:num w:numId="22" w16cid:durableId="1708988048">
    <w:abstractNumId w:val="15"/>
  </w:num>
  <w:num w:numId="23" w16cid:durableId="1135101472">
    <w:abstractNumId w:val="21"/>
  </w:num>
  <w:num w:numId="24" w16cid:durableId="40643046">
    <w:abstractNumId w:val="2"/>
  </w:num>
  <w:num w:numId="25" w16cid:durableId="451049718">
    <w:abstractNumId w:val="20"/>
  </w:num>
  <w:num w:numId="26" w16cid:durableId="281230938">
    <w:abstractNumId w:val="25"/>
  </w:num>
  <w:num w:numId="27" w16cid:durableId="1378046951">
    <w:abstractNumId w:val="11"/>
  </w:num>
  <w:num w:numId="28" w16cid:durableId="1654025907">
    <w:abstractNumId w:val="18"/>
  </w:num>
  <w:num w:numId="29" w16cid:durableId="1531409575">
    <w:abstractNumId w:val="1"/>
  </w:num>
  <w:num w:numId="30" w16cid:durableId="477958600">
    <w:abstractNumId w:val="7"/>
  </w:num>
  <w:num w:numId="31" w16cid:durableId="1759788083">
    <w:abstractNumId w:val="12"/>
  </w:num>
  <w:num w:numId="32" w16cid:durableId="1261641996">
    <w:abstractNumId w:val="41"/>
  </w:num>
  <w:num w:numId="33" w16cid:durableId="1917588042">
    <w:abstractNumId w:val="19"/>
  </w:num>
  <w:num w:numId="34" w16cid:durableId="1796754122">
    <w:abstractNumId w:val="37"/>
  </w:num>
  <w:num w:numId="35" w16cid:durableId="339477362">
    <w:abstractNumId w:val="35"/>
  </w:num>
  <w:num w:numId="36" w16cid:durableId="1982423443">
    <w:abstractNumId w:val="43"/>
  </w:num>
  <w:num w:numId="37" w16cid:durableId="415131864">
    <w:abstractNumId w:val="29"/>
  </w:num>
  <w:num w:numId="38" w16cid:durableId="540675341">
    <w:abstractNumId w:val="34"/>
  </w:num>
  <w:num w:numId="39" w16cid:durableId="723914645">
    <w:abstractNumId w:val="8"/>
  </w:num>
  <w:num w:numId="40" w16cid:durableId="2012176865">
    <w:abstractNumId w:val="27"/>
  </w:num>
  <w:num w:numId="41" w16cid:durableId="229123957">
    <w:abstractNumId w:val="22"/>
  </w:num>
  <w:num w:numId="42" w16cid:durableId="2062511158">
    <w:abstractNumId w:val="39"/>
  </w:num>
  <w:num w:numId="43" w16cid:durableId="205799837">
    <w:abstractNumId w:val="23"/>
  </w:num>
  <w:num w:numId="44" w16cid:durableId="202073843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23ACF"/>
    <w:rsid w:val="00031AEA"/>
    <w:rsid w:val="00032093"/>
    <w:rsid w:val="00033A4F"/>
    <w:rsid w:val="00036D74"/>
    <w:rsid w:val="000407F7"/>
    <w:rsid w:val="00045D9F"/>
    <w:rsid w:val="0006411B"/>
    <w:rsid w:val="00064A80"/>
    <w:rsid w:val="00065158"/>
    <w:rsid w:val="000B47BE"/>
    <w:rsid w:val="000D341B"/>
    <w:rsid w:val="000E357C"/>
    <w:rsid w:val="000F10BD"/>
    <w:rsid w:val="000F4320"/>
    <w:rsid w:val="00100392"/>
    <w:rsid w:val="001126C8"/>
    <w:rsid w:val="0012231A"/>
    <w:rsid w:val="00132F1C"/>
    <w:rsid w:val="001365D7"/>
    <w:rsid w:val="00137862"/>
    <w:rsid w:val="00143743"/>
    <w:rsid w:val="00154ECC"/>
    <w:rsid w:val="00166ED7"/>
    <w:rsid w:val="001732B6"/>
    <w:rsid w:val="00185550"/>
    <w:rsid w:val="00191DAF"/>
    <w:rsid w:val="0019699D"/>
    <w:rsid w:val="001A5491"/>
    <w:rsid w:val="001B0195"/>
    <w:rsid w:val="001C167C"/>
    <w:rsid w:val="001E444D"/>
    <w:rsid w:val="001F233D"/>
    <w:rsid w:val="00206F98"/>
    <w:rsid w:val="0021353D"/>
    <w:rsid w:val="00222911"/>
    <w:rsid w:val="00253AD8"/>
    <w:rsid w:val="00253DF6"/>
    <w:rsid w:val="0027014C"/>
    <w:rsid w:val="00271999"/>
    <w:rsid w:val="0027283B"/>
    <w:rsid w:val="00281CCD"/>
    <w:rsid w:val="00284FF0"/>
    <w:rsid w:val="00292ADD"/>
    <w:rsid w:val="002A6B18"/>
    <w:rsid w:val="002B1F19"/>
    <w:rsid w:val="002B5418"/>
    <w:rsid w:val="002F5A7F"/>
    <w:rsid w:val="003155FC"/>
    <w:rsid w:val="00316EEA"/>
    <w:rsid w:val="0031787D"/>
    <w:rsid w:val="00320716"/>
    <w:rsid w:val="00332A6C"/>
    <w:rsid w:val="0033792D"/>
    <w:rsid w:val="00343247"/>
    <w:rsid w:val="003458A9"/>
    <w:rsid w:val="0035753E"/>
    <w:rsid w:val="00372D1B"/>
    <w:rsid w:val="00380131"/>
    <w:rsid w:val="00381635"/>
    <w:rsid w:val="0038196B"/>
    <w:rsid w:val="00385082"/>
    <w:rsid w:val="00390A13"/>
    <w:rsid w:val="0039265C"/>
    <w:rsid w:val="003A10B3"/>
    <w:rsid w:val="003A43EA"/>
    <w:rsid w:val="003C165A"/>
    <w:rsid w:val="003E17C4"/>
    <w:rsid w:val="003E489F"/>
    <w:rsid w:val="003F0556"/>
    <w:rsid w:val="00421BE4"/>
    <w:rsid w:val="0042607B"/>
    <w:rsid w:val="0043669D"/>
    <w:rsid w:val="0045739E"/>
    <w:rsid w:val="004651D8"/>
    <w:rsid w:val="0046677A"/>
    <w:rsid w:val="004712EA"/>
    <w:rsid w:val="0048393B"/>
    <w:rsid w:val="00485F8E"/>
    <w:rsid w:val="00490236"/>
    <w:rsid w:val="004A4256"/>
    <w:rsid w:val="004A71F5"/>
    <w:rsid w:val="004B0CB9"/>
    <w:rsid w:val="004B4495"/>
    <w:rsid w:val="004B5F89"/>
    <w:rsid w:val="004C0A99"/>
    <w:rsid w:val="004C21F4"/>
    <w:rsid w:val="004E6EB3"/>
    <w:rsid w:val="004F1396"/>
    <w:rsid w:val="004F38BB"/>
    <w:rsid w:val="00511904"/>
    <w:rsid w:val="0051289D"/>
    <w:rsid w:val="00514782"/>
    <w:rsid w:val="00527836"/>
    <w:rsid w:val="00533A52"/>
    <w:rsid w:val="00542F13"/>
    <w:rsid w:val="00552215"/>
    <w:rsid w:val="00562B4C"/>
    <w:rsid w:val="00572333"/>
    <w:rsid w:val="00574984"/>
    <w:rsid w:val="005763AF"/>
    <w:rsid w:val="00580A13"/>
    <w:rsid w:val="0058508C"/>
    <w:rsid w:val="005A04DB"/>
    <w:rsid w:val="005A0C0D"/>
    <w:rsid w:val="005C063F"/>
    <w:rsid w:val="005C3E08"/>
    <w:rsid w:val="005C7E3F"/>
    <w:rsid w:val="005D34E1"/>
    <w:rsid w:val="005D5CA8"/>
    <w:rsid w:val="005F370A"/>
    <w:rsid w:val="0061023A"/>
    <w:rsid w:val="00637D87"/>
    <w:rsid w:val="00637F2F"/>
    <w:rsid w:val="00641E72"/>
    <w:rsid w:val="00646EF9"/>
    <w:rsid w:val="00650FCA"/>
    <w:rsid w:val="006852EC"/>
    <w:rsid w:val="00690ED3"/>
    <w:rsid w:val="006A02C7"/>
    <w:rsid w:val="006A57CF"/>
    <w:rsid w:val="006A7011"/>
    <w:rsid w:val="006A747C"/>
    <w:rsid w:val="006C2393"/>
    <w:rsid w:val="006C66D7"/>
    <w:rsid w:val="006D10BA"/>
    <w:rsid w:val="006E12B9"/>
    <w:rsid w:val="006E1AB1"/>
    <w:rsid w:val="006F3551"/>
    <w:rsid w:val="006F468E"/>
    <w:rsid w:val="00715C8E"/>
    <w:rsid w:val="007247A8"/>
    <w:rsid w:val="0072585B"/>
    <w:rsid w:val="00726530"/>
    <w:rsid w:val="007266ED"/>
    <w:rsid w:val="00730541"/>
    <w:rsid w:val="0074132D"/>
    <w:rsid w:val="0074210E"/>
    <w:rsid w:val="00751DAD"/>
    <w:rsid w:val="0076090B"/>
    <w:rsid w:val="007625E9"/>
    <w:rsid w:val="00764F71"/>
    <w:rsid w:val="0078221B"/>
    <w:rsid w:val="00784A3C"/>
    <w:rsid w:val="007926B1"/>
    <w:rsid w:val="00795ADB"/>
    <w:rsid w:val="00797C71"/>
    <w:rsid w:val="007A3DB0"/>
    <w:rsid w:val="007A4DE9"/>
    <w:rsid w:val="007B3E5B"/>
    <w:rsid w:val="007B5DB4"/>
    <w:rsid w:val="007C0CCD"/>
    <w:rsid w:val="007E4F7E"/>
    <w:rsid w:val="007F0B49"/>
    <w:rsid w:val="007F1C66"/>
    <w:rsid w:val="008033CE"/>
    <w:rsid w:val="00805925"/>
    <w:rsid w:val="00822782"/>
    <w:rsid w:val="00824F4A"/>
    <w:rsid w:val="0082723D"/>
    <w:rsid w:val="0083351E"/>
    <w:rsid w:val="00833B41"/>
    <w:rsid w:val="008470A3"/>
    <w:rsid w:val="0085022D"/>
    <w:rsid w:val="00870F78"/>
    <w:rsid w:val="008814EE"/>
    <w:rsid w:val="00883D9C"/>
    <w:rsid w:val="00884A7A"/>
    <w:rsid w:val="008A604F"/>
    <w:rsid w:val="008B1F0C"/>
    <w:rsid w:val="008B7945"/>
    <w:rsid w:val="008D032C"/>
    <w:rsid w:val="008D6C2B"/>
    <w:rsid w:val="008E5F11"/>
    <w:rsid w:val="008E63A8"/>
    <w:rsid w:val="008F1173"/>
    <w:rsid w:val="008F11A4"/>
    <w:rsid w:val="00906D19"/>
    <w:rsid w:val="00914493"/>
    <w:rsid w:val="00921552"/>
    <w:rsid w:val="00921E04"/>
    <w:rsid w:val="009241CD"/>
    <w:rsid w:val="00933342"/>
    <w:rsid w:val="0093406D"/>
    <w:rsid w:val="00935D63"/>
    <w:rsid w:val="00937C46"/>
    <w:rsid w:val="00944B42"/>
    <w:rsid w:val="00946CFA"/>
    <w:rsid w:val="00951126"/>
    <w:rsid w:val="00961B2D"/>
    <w:rsid w:val="00986797"/>
    <w:rsid w:val="00986B71"/>
    <w:rsid w:val="009B28FC"/>
    <w:rsid w:val="009C0344"/>
    <w:rsid w:val="009C0602"/>
    <w:rsid w:val="009D05E8"/>
    <w:rsid w:val="009E2148"/>
    <w:rsid w:val="009F19EC"/>
    <w:rsid w:val="009F1F54"/>
    <w:rsid w:val="009F3A46"/>
    <w:rsid w:val="009F55C3"/>
    <w:rsid w:val="00A0271E"/>
    <w:rsid w:val="00A217B9"/>
    <w:rsid w:val="00A219C7"/>
    <w:rsid w:val="00A2794C"/>
    <w:rsid w:val="00A503CD"/>
    <w:rsid w:val="00A5203E"/>
    <w:rsid w:val="00A62995"/>
    <w:rsid w:val="00A70DA0"/>
    <w:rsid w:val="00A74F6C"/>
    <w:rsid w:val="00A81EDB"/>
    <w:rsid w:val="00A85B23"/>
    <w:rsid w:val="00AA29CC"/>
    <w:rsid w:val="00AC5051"/>
    <w:rsid w:val="00AD0D61"/>
    <w:rsid w:val="00AD3FAC"/>
    <w:rsid w:val="00AE4C51"/>
    <w:rsid w:val="00AF24CA"/>
    <w:rsid w:val="00AF66B3"/>
    <w:rsid w:val="00B17CD3"/>
    <w:rsid w:val="00B42428"/>
    <w:rsid w:val="00B454E2"/>
    <w:rsid w:val="00B56BCE"/>
    <w:rsid w:val="00B576A0"/>
    <w:rsid w:val="00B622DB"/>
    <w:rsid w:val="00B725E9"/>
    <w:rsid w:val="00B75474"/>
    <w:rsid w:val="00B769DE"/>
    <w:rsid w:val="00B85A41"/>
    <w:rsid w:val="00B86CC9"/>
    <w:rsid w:val="00B92961"/>
    <w:rsid w:val="00B961C6"/>
    <w:rsid w:val="00B97F2C"/>
    <w:rsid w:val="00BB6429"/>
    <w:rsid w:val="00BB6B9F"/>
    <w:rsid w:val="00BB7B24"/>
    <w:rsid w:val="00BC4B16"/>
    <w:rsid w:val="00BC621F"/>
    <w:rsid w:val="00BE0AA2"/>
    <w:rsid w:val="00BE1261"/>
    <w:rsid w:val="00BE1C34"/>
    <w:rsid w:val="00BE65C7"/>
    <w:rsid w:val="00BF2FD6"/>
    <w:rsid w:val="00C02271"/>
    <w:rsid w:val="00C262AB"/>
    <w:rsid w:val="00C403AD"/>
    <w:rsid w:val="00C53FAC"/>
    <w:rsid w:val="00C54176"/>
    <w:rsid w:val="00C56F03"/>
    <w:rsid w:val="00C631EC"/>
    <w:rsid w:val="00C75433"/>
    <w:rsid w:val="00C84222"/>
    <w:rsid w:val="00C84E8E"/>
    <w:rsid w:val="00CA04FE"/>
    <w:rsid w:val="00CA0FA8"/>
    <w:rsid w:val="00CA21BE"/>
    <w:rsid w:val="00CB536D"/>
    <w:rsid w:val="00CB5E0F"/>
    <w:rsid w:val="00CC4DF6"/>
    <w:rsid w:val="00CE0C6D"/>
    <w:rsid w:val="00CE6EE3"/>
    <w:rsid w:val="00CE7B0D"/>
    <w:rsid w:val="00D02642"/>
    <w:rsid w:val="00D03EE5"/>
    <w:rsid w:val="00D1075E"/>
    <w:rsid w:val="00D14723"/>
    <w:rsid w:val="00D25007"/>
    <w:rsid w:val="00D308E6"/>
    <w:rsid w:val="00D368CF"/>
    <w:rsid w:val="00D45F86"/>
    <w:rsid w:val="00D476E5"/>
    <w:rsid w:val="00D5058B"/>
    <w:rsid w:val="00D5543B"/>
    <w:rsid w:val="00D67030"/>
    <w:rsid w:val="00D70E63"/>
    <w:rsid w:val="00D73B5C"/>
    <w:rsid w:val="00D91012"/>
    <w:rsid w:val="00DA20EA"/>
    <w:rsid w:val="00DC2EDB"/>
    <w:rsid w:val="00DC3517"/>
    <w:rsid w:val="00DC4655"/>
    <w:rsid w:val="00DD5080"/>
    <w:rsid w:val="00DE73D8"/>
    <w:rsid w:val="00E0437E"/>
    <w:rsid w:val="00E06CAB"/>
    <w:rsid w:val="00E11A29"/>
    <w:rsid w:val="00E37017"/>
    <w:rsid w:val="00E5436E"/>
    <w:rsid w:val="00E87A48"/>
    <w:rsid w:val="00E923CE"/>
    <w:rsid w:val="00EA37DB"/>
    <w:rsid w:val="00EC3C22"/>
    <w:rsid w:val="00EC521B"/>
    <w:rsid w:val="00EC7128"/>
    <w:rsid w:val="00ED3262"/>
    <w:rsid w:val="00ED4BBC"/>
    <w:rsid w:val="00F029AB"/>
    <w:rsid w:val="00F02B45"/>
    <w:rsid w:val="00F03B81"/>
    <w:rsid w:val="00F1176E"/>
    <w:rsid w:val="00F226E9"/>
    <w:rsid w:val="00F26F61"/>
    <w:rsid w:val="00F36530"/>
    <w:rsid w:val="00F425B0"/>
    <w:rsid w:val="00F66462"/>
    <w:rsid w:val="00F81E5F"/>
    <w:rsid w:val="00F83A72"/>
    <w:rsid w:val="00F9395F"/>
    <w:rsid w:val="00FA7420"/>
    <w:rsid w:val="00FB14E5"/>
    <w:rsid w:val="00FB6F7A"/>
    <w:rsid w:val="00FC1427"/>
    <w:rsid w:val="00FC2ADB"/>
    <w:rsid w:val="00FC2E4D"/>
    <w:rsid w:val="00FD469E"/>
    <w:rsid w:val="00FE262D"/>
    <w:rsid w:val="00FE69CA"/>
    <w:rsid w:val="00FE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743"/>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F83A72"/>
    <w:pPr>
      <w:tabs>
        <w:tab w:val="left" w:pos="720"/>
        <w:tab w:val="right" w:leader="dot" w:pos="9062"/>
      </w:tabs>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 w:type="paragraph" w:customStyle="1" w:styleId="TableParagraph">
    <w:name w:val="Table Paragraph"/>
    <w:basedOn w:val="Normalny"/>
    <w:uiPriority w:val="1"/>
    <w:qFormat/>
    <w:rsid w:val="0072585B"/>
    <w:pPr>
      <w:widowControl w:val="0"/>
      <w:autoSpaceDE w:val="0"/>
      <w:autoSpaceDN w:val="0"/>
      <w:spacing w:after="0" w:line="240" w:lineRule="auto"/>
      <w:ind w:left="0" w:firstLine="0"/>
      <w:jc w:val="left"/>
    </w:pPr>
    <w:rPr>
      <w:rFonts w:ascii="Arial MT" w:eastAsia="Arial MT" w:hAnsi="Arial MT" w:cs="Arial MT"/>
      <w:color w:val="auto"/>
      <w:kern w:val="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TotalTime>
  <Pages>15</Pages>
  <Words>5317</Words>
  <Characters>31903</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17</cp:revision>
  <cp:lastPrinted>2025-05-09T10:30:00Z</cp:lastPrinted>
  <dcterms:created xsi:type="dcterms:W3CDTF">2025-05-05T10:58:00Z</dcterms:created>
  <dcterms:modified xsi:type="dcterms:W3CDTF">2025-12-04T14:39:00Z</dcterms:modified>
</cp:coreProperties>
</file>